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DDC" w:rsidRDefault="00930DDC" w:rsidP="00A257AF">
      <w:pPr>
        <w:rPr>
          <w:rFonts w:ascii="Times New Roman" w:hAnsi="Times New Roman"/>
          <w:b/>
          <w:sz w:val="28"/>
          <w:szCs w:val="28"/>
        </w:rPr>
      </w:pPr>
      <w:r w:rsidRPr="00930DDC">
        <w:rPr>
          <w:rFonts w:ascii="Times New Roman" w:hAnsi="Times New Roman"/>
          <w:b/>
          <w:sz w:val="28"/>
          <w:szCs w:val="28"/>
        </w:rPr>
        <w:t xml:space="preserve">SOUTH NANDI BIODIVERSITY CONSERVATION GROUP </w:t>
      </w:r>
      <w:r w:rsidRPr="00930DDC">
        <w:rPr>
          <w:rFonts w:ascii="Times New Roman" w:hAnsi="Times New Roman"/>
          <w:b/>
          <w:sz w:val="28"/>
          <w:szCs w:val="28"/>
        </w:rPr>
        <w:tab/>
      </w:r>
      <w:r w:rsidRPr="00930DDC">
        <w:rPr>
          <w:rFonts w:ascii="Times New Roman" w:hAnsi="Times New Roman"/>
          <w:b/>
          <w:sz w:val="28"/>
          <w:szCs w:val="28"/>
        </w:rPr>
        <w:tab/>
      </w:r>
      <w:r w:rsidRPr="00930DDC">
        <w:rPr>
          <w:rFonts w:ascii="Times New Roman" w:hAnsi="Times New Roman"/>
          <w:b/>
          <w:sz w:val="28"/>
          <w:szCs w:val="28"/>
        </w:rPr>
        <w:tab/>
      </w:r>
      <w:r w:rsidRPr="00930DDC">
        <w:rPr>
          <w:rFonts w:ascii="Times New Roman" w:hAnsi="Times New Roman"/>
          <w:b/>
          <w:sz w:val="28"/>
          <w:szCs w:val="28"/>
        </w:rPr>
        <w:tab/>
      </w:r>
      <w:r w:rsidRPr="00930DDC">
        <w:rPr>
          <w:rFonts w:ascii="Times New Roman" w:hAnsi="Times New Roman"/>
          <w:b/>
          <w:sz w:val="28"/>
          <w:szCs w:val="28"/>
        </w:rPr>
        <w:tab/>
      </w:r>
      <w:r w:rsidRPr="00930DDC">
        <w:rPr>
          <w:rFonts w:ascii="Times New Roman" w:hAnsi="Times New Roman"/>
          <w:b/>
          <w:sz w:val="28"/>
          <w:szCs w:val="28"/>
        </w:rPr>
        <w:tab/>
      </w:r>
      <w:r w:rsidRPr="00930DDC">
        <w:rPr>
          <w:rFonts w:ascii="Times New Roman" w:hAnsi="Times New Roman"/>
          <w:b/>
          <w:sz w:val="28"/>
          <w:szCs w:val="28"/>
        </w:rPr>
        <w:tab/>
      </w:r>
      <w:r w:rsidRPr="00930DDC">
        <w:rPr>
          <w:rFonts w:ascii="Times New Roman" w:hAnsi="Times New Roman"/>
          <w:b/>
          <w:sz w:val="28"/>
          <w:szCs w:val="28"/>
        </w:rPr>
        <w:tab/>
        <w:t>(SONABIC)</w:t>
      </w:r>
    </w:p>
    <w:p w:rsidR="00A257AF" w:rsidRDefault="00A257AF" w:rsidP="00A257AF">
      <w:pPr>
        <w:rPr>
          <w:rFonts w:ascii="Times New Roman" w:hAnsi="Times New Roman"/>
          <w:b/>
          <w:sz w:val="28"/>
          <w:szCs w:val="28"/>
        </w:rPr>
      </w:pPr>
    </w:p>
    <w:p w:rsidR="00930DDC" w:rsidRPr="00930DDC" w:rsidRDefault="00DE72F3" w:rsidP="00DE72F3">
      <w:pPr>
        <w:ind w:left="3150" w:hanging="3150"/>
        <w:rPr>
          <w:rFonts w:ascii="Times New Roman" w:hAnsi="Times New Roman"/>
          <w:b/>
          <w:sz w:val="28"/>
          <w:szCs w:val="28"/>
        </w:rPr>
      </w:pPr>
      <w:r>
        <w:rPr>
          <w:rFonts w:ascii="Times New Roman" w:hAnsi="Times New Roman"/>
          <w:b/>
          <w:sz w:val="28"/>
          <w:szCs w:val="28"/>
        </w:rPr>
        <w:t xml:space="preserve">SUB PROJECT TITLE:   </w:t>
      </w:r>
      <w:r w:rsidR="00930DDC" w:rsidRPr="00930DDC">
        <w:rPr>
          <w:rFonts w:ascii="Times New Roman" w:hAnsi="Times New Roman"/>
          <w:b/>
          <w:sz w:val="28"/>
          <w:szCs w:val="28"/>
        </w:rPr>
        <w:t xml:space="preserve">UPPER CHEPKONG’ONY SOIL </w:t>
      </w:r>
      <w:r>
        <w:rPr>
          <w:rFonts w:ascii="Times New Roman" w:hAnsi="Times New Roman"/>
          <w:b/>
          <w:sz w:val="28"/>
          <w:szCs w:val="28"/>
        </w:rPr>
        <w:t xml:space="preserve">    </w:t>
      </w:r>
      <w:r w:rsidR="00930DDC" w:rsidRPr="00930DDC">
        <w:rPr>
          <w:rFonts w:ascii="Times New Roman" w:hAnsi="Times New Roman"/>
          <w:b/>
          <w:sz w:val="28"/>
          <w:szCs w:val="28"/>
        </w:rPr>
        <w:t>CONSERVATION, SPRING AND RIVERBANK PROTECTION PROJECT</w:t>
      </w:r>
    </w:p>
    <w:p w:rsidR="00930DDC" w:rsidRDefault="00930DDC" w:rsidP="00930DDC">
      <w:pPr>
        <w:rPr>
          <w:rFonts w:ascii="Times New Roman" w:hAnsi="Times New Roman"/>
          <w:b/>
          <w:sz w:val="28"/>
          <w:szCs w:val="28"/>
        </w:rPr>
      </w:pPr>
    </w:p>
    <w:p w:rsidR="00A257AF" w:rsidRDefault="00A257AF" w:rsidP="00930DDC">
      <w:pPr>
        <w:rPr>
          <w:rFonts w:ascii="Times New Roman" w:hAnsi="Times New Roman"/>
          <w:b/>
          <w:sz w:val="28"/>
          <w:szCs w:val="28"/>
        </w:rPr>
      </w:pPr>
      <w:r>
        <w:rPr>
          <w:rFonts w:ascii="Times New Roman" w:hAnsi="Times New Roman"/>
          <w:b/>
          <w:sz w:val="28"/>
          <w:szCs w:val="28"/>
        </w:rPr>
        <w:t xml:space="preserve">DISBURSEMENT: </w:t>
      </w:r>
      <w:r>
        <w:rPr>
          <w:rFonts w:ascii="Times New Roman" w:hAnsi="Times New Roman"/>
          <w:b/>
          <w:sz w:val="28"/>
          <w:szCs w:val="28"/>
        </w:rPr>
        <w:tab/>
        <w:t xml:space="preserve">     PHASE  1 </w:t>
      </w:r>
    </w:p>
    <w:p w:rsidR="00A257AF" w:rsidRDefault="00A257AF" w:rsidP="00930DDC">
      <w:pPr>
        <w:rPr>
          <w:rFonts w:ascii="Times New Roman" w:hAnsi="Times New Roman"/>
          <w:b/>
          <w:sz w:val="28"/>
          <w:szCs w:val="28"/>
        </w:rPr>
      </w:pPr>
    </w:p>
    <w:p w:rsidR="00A257AF" w:rsidRDefault="00A257AF" w:rsidP="00930DDC">
      <w:pPr>
        <w:rPr>
          <w:rFonts w:ascii="Times New Roman" w:hAnsi="Times New Roman"/>
          <w:b/>
          <w:sz w:val="28"/>
          <w:szCs w:val="28"/>
        </w:rPr>
      </w:pPr>
      <w:r>
        <w:rPr>
          <w:rFonts w:ascii="Times New Roman" w:hAnsi="Times New Roman"/>
          <w:b/>
          <w:sz w:val="28"/>
          <w:szCs w:val="28"/>
        </w:rPr>
        <w:t>IMPLEMENTATION PERIOD:  FEB - JUNE</w:t>
      </w:r>
    </w:p>
    <w:p w:rsidR="00A257AF" w:rsidRPr="00930DDC" w:rsidRDefault="00A257AF" w:rsidP="00930DDC">
      <w:pPr>
        <w:rPr>
          <w:rFonts w:ascii="Times New Roman" w:hAnsi="Times New Roman"/>
          <w:b/>
          <w:sz w:val="28"/>
          <w:szCs w:val="28"/>
        </w:rPr>
      </w:pPr>
    </w:p>
    <w:p w:rsidR="00930DDC" w:rsidRDefault="00A257AF" w:rsidP="00930DDC">
      <w:pPr>
        <w:rPr>
          <w:rFonts w:ascii="Times New Roman" w:hAnsi="Times New Roman"/>
          <w:b/>
          <w:sz w:val="28"/>
          <w:szCs w:val="28"/>
        </w:rPr>
      </w:pPr>
      <w:r>
        <w:rPr>
          <w:rFonts w:ascii="Times New Roman" w:hAnsi="Times New Roman"/>
          <w:b/>
          <w:sz w:val="28"/>
          <w:szCs w:val="28"/>
        </w:rPr>
        <w:t xml:space="preserve">CONTACT PERSONS:  </w:t>
      </w:r>
      <w:r>
        <w:rPr>
          <w:rFonts w:ascii="Times New Roman" w:hAnsi="Times New Roman"/>
          <w:b/>
          <w:sz w:val="28"/>
          <w:szCs w:val="28"/>
        </w:rPr>
        <w:tab/>
        <w:t>PETER KIPTANUI   0720 658156</w:t>
      </w:r>
    </w:p>
    <w:p w:rsidR="00A257AF" w:rsidRDefault="00A257AF" w:rsidP="00930DDC">
      <w:pPr>
        <w:rPr>
          <w:rFonts w:ascii="Times New Roman" w:hAnsi="Times New Roman"/>
          <w:b/>
          <w:sz w:val="28"/>
          <w:szCs w:val="28"/>
        </w:rPr>
      </w:pP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SAMSON KIMUTAI  0712 152803</w:t>
      </w:r>
    </w:p>
    <w:p w:rsidR="005B5688" w:rsidRDefault="005B5688" w:rsidP="00930DDC">
      <w:pPr>
        <w:rPr>
          <w:rFonts w:ascii="Times New Roman" w:hAnsi="Times New Roman"/>
          <w:b/>
          <w:sz w:val="28"/>
          <w:szCs w:val="28"/>
        </w:rPr>
      </w:pPr>
    </w:p>
    <w:p w:rsidR="005B5688" w:rsidRDefault="005B5688" w:rsidP="00930DDC">
      <w:pPr>
        <w:rPr>
          <w:rFonts w:ascii="Times New Roman" w:hAnsi="Times New Roman"/>
          <w:b/>
          <w:sz w:val="28"/>
          <w:szCs w:val="28"/>
        </w:rPr>
      </w:pPr>
      <w:r>
        <w:rPr>
          <w:rFonts w:ascii="Times New Roman" w:hAnsi="Times New Roman"/>
          <w:b/>
          <w:sz w:val="28"/>
          <w:szCs w:val="28"/>
        </w:rPr>
        <w:t>TOTAL PROJECT COST:</w:t>
      </w:r>
      <w:r w:rsidR="00425287">
        <w:rPr>
          <w:rFonts w:ascii="Times New Roman" w:hAnsi="Times New Roman"/>
          <w:b/>
          <w:sz w:val="28"/>
          <w:szCs w:val="28"/>
        </w:rPr>
        <w:t xml:space="preserve"> </w:t>
      </w:r>
      <w:r w:rsidR="00425287">
        <w:rPr>
          <w:rFonts w:ascii="Times New Roman" w:hAnsi="Times New Roman"/>
          <w:b/>
          <w:sz w:val="28"/>
          <w:szCs w:val="28"/>
        </w:rPr>
        <w:tab/>
        <w:t>5,364,100.00</w:t>
      </w:r>
    </w:p>
    <w:p w:rsidR="005B5688" w:rsidRDefault="005B5688" w:rsidP="00930DDC">
      <w:pPr>
        <w:rPr>
          <w:rFonts w:ascii="Times New Roman" w:hAnsi="Times New Roman"/>
          <w:b/>
          <w:sz w:val="28"/>
          <w:szCs w:val="28"/>
        </w:rPr>
      </w:pPr>
    </w:p>
    <w:p w:rsidR="005B5688" w:rsidRDefault="005B5688" w:rsidP="00930DDC">
      <w:pPr>
        <w:rPr>
          <w:rFonts w:ascii="Times New Roman" w:hAnsi="Times New Roman"/>
          <w:b/>
          <w:sz w:val="28"/>
          <w:szCs w:val="28"/>
        </w:rPr>
      </w:pPr>
      <w:r>
        <w:rPr>
          <w:rFonts w:ascii="Times New Roman" w:hAnsi="Times New Roman"/>
          <w:b/>
          <w:sz w:val="28"/>
          <w:szCs w:val="28"/>
        </w:rPr>
        <w:t>1</w:t>
      </w:r>
      <w:r w:rsidRPr="005B5688">
        <w:rPr>
          <w:rFonts w:ascii="Times New Roman" w:hAnsi="Times New Roman"/>
          <w:b/>
          <w:sz w:val="28"/>
          <w:szCs w:val="28"/>
          <w:vertAlign w:val="superscript"/>
        </w:rPr>
        <w:t>ST</w:t>
      </w:r>
      <w:r>
        <w:rPr>
          <w:rFonts w:ascii="Times New Roman" w:hAnsi="Times New Roman"/>
          <w:b/>
          <w:sz w:val="28"/>
          <w:szCs w:val="28"/>
        </w:rPr>
        <w:t xml:space="preserve"> DISBURSEMENT AMONT:</w:t>
      </w:r>
      <w:r w:rsidR="00425287">
        <w:rPr>
          <w:rFonts w:ascii="Times New Roman" w:hAnsi="Times New Roman"/>
          <w:b/>
          <w:sz w:val="28"/>
          <w:szCs w:val="28"/>
        </w:rPr>
        <w:tab/>
        <w:t>528,560</w:t>
      </w:r>
    </w:p>
    <w:p w:rsidR="005B5688" w:rsidRDefault="005B5688" w:rsidP="00930DDC">
      <w:pPr>
        <w:rPr>
          <w:rFonts w:ascii="Times New Roman" w:hAnsi="Times New Roman"/>
          <w:b/>
          <w:sz w:val="28"/>
          <w:szCs w:val="28"/>
        </w:rPr>
      </w:pPr>
    </w:p>
    <w:p w:rsidR="005B5688" w:rsidRDefault="005B5688" w:rsidP="00930DDC">
      <w:pPr>
        <w:rPr>
          <w:rFonts w:ascii="Times New Roman" w:hAnsi="Times New Roman"/>
          <w:b/>
          <w:sz w:val="28"/>
          <w:szCs w:val="28"/>
        </w:rPr>
      </w:pPr>
      <w:r>
        <w:rPr>
          <w:rFonts w:ascii="Times New Roman" w:hAnsi="Times New Roman"/>
          <w:b/>
          <w:sz w:val="28"/>
          <w:szCs w:val="28"/>
        </w:rPr>
        <w:t>TOTAL COMMUNITY CONTRIBUTION</w:t>
      </w:r>
      <w:r w:rsidR="00425287">
        <w:rPr>
          <w:rFonts w:ascii="Times New Roman" w:hAnsi="Times New Roman"/>
          <w:b/>
          <w:sz w:val="28"/>
          <w:szCs w:val="28"/>
        </w:rPr>
        <w:t>:</w:t>
      </w:r>
      <w:r w:rsidR="00425287">
        <w:rPr>
          <w:rFonts w:ascii="Times New Roman" w:hAnsi="Times New Roman"/>
          <w:b/>
          <w:sz w:val="28"/>
          <w:szCs w:val="28"/>
        </w:rPr>
        <w:tab/>
        <w:t>1,634,400.00</w:t>
      </w:r>
    </w:p>
    <w:p w:rsidR="005B5688" w:rsidRDefault="005B5688" w:rsidP="00930DDC">
      <w:pPr>
        <w:rPr>
          <w:rFonts w:ascii="Times New Roman" w:hAnsi="Times New Roman"/>
          <w:b/>
          <w:sz w:val="28"/>
          <w:szCs w:val="28"/>
        </w:rPr>
      </w:pPr>
    </w:p>
    <w:p w:rsidR="005B5688" w:rsidRDefault="005B5688" w:rsidP="00930DDC">
      <w:pPr>
        <w:rPr>
          <w:rFonts w:ascii="Times New Roman" w:hAnsi="Times New Roman"/>
          <w:b/>
          <w:sz w:val="28"/>
          <w:szCs w:val="28"/>
        </w:rPr>
      </w:pPr>
      <w:r>
        <w:rPr>
          <w:rFonts w:ascii="Times New Roman" w:hAnsi="Times New Roman"/>
          <w:b/>
          <w:sz w:val="28"/>
          <w:szCs w:val="28"/>
        </w:rPr>
        <w:t>1</w:t>
      </w:r>
      <w:r w:rsidRPr="005B5688">
        <w:rPr>
          <w:rFonts w:ascii="Times New Roman" w:hAnsi="Times New Roman"/>
          <w:b/>
          <w:sz w:val="28"/>
          <w:szCs w:val="28"/>
          <w:vertAlign w:val="superscript"/>
        </w:rPr>
        <w:t>ST</w:t>
      </w:r>
      <w:r>
        <w:rPr>
          <w:rFonts w:ascii="Times New Roman" w:hAnsi="Times New Roman"/>
          <w:b/>
          <w:sz w:val="28"/>
          <w:szCs w:val="28"/>
        </w:rPr>
        <w:t xml:space="preserve"> DISBURSEMENT COMMUNITY CONTRIBUTION:</w:t>
      </w:r>
      <w:r w:rsidR="00425287">
        <w:rPr>
          <w:rFonts w:ascii="Times New Roman" w:hAnsi="Times New Roman"/>
          <w:b/>
          <w:sz w:val="28"/>
          <w:szCs w:val="28"/>
        </w:rPr>
        <w:tab/>
        <w:t>657,500</w:t>
      </w:r>
    </w:p>
    <w:p w:rsidR="005B5688" w:rsidRDefault="005B5688" w:rsidP="00930DDC">
      <w:pPr>
        <w:rPr>
          <w:rFonts w:ascii="Times New Roman" w:hAnsi="Times New Roman"/>
          <w:b/>
          <w:sz w:val="28"/>
          <w:szCs w:val="28"/>
        </w:rPr>
      </w:pPr>
    </w:p>
    <w:p w:rsidR="005B5688" w:rsidRDefault="005B5688" w:rsidP="00930DDC">
      <w:pPr>
        <w:rPr>
          <w:rFonts w:ascii="Times New Roman" w:hAnsi="Times New Roman"/>
          <w:b/>
          <w:sz w:val="28"/>
          <w:szCs w:val="28"/>
        </w:rPr>
      </w:pPr>
    </w:p>
    <w:p w:rsidR="00A257AF" w:rsidRPr="00930DDC" w:rsidRDefault="00A257AF" w:rsidP="00930DDC">
      <w:pPr>
        <w:rPr>
          <w:rFonts w:ascii="Times New Roman" w:hAnsi="Times New Roman"/>
          <w:b/>
          <w:sz w:val="28"/>
          <w:szCs w:val="28"/>
        </w:rPr>
      </w:pPr>
    </w:p>
    <w:p w:rsidR="00930DDC" w:rsidRDefault="00930DDC" w:rsidP="00930DDC">
      <w:pPr>
        <w:rPr>
          <w:rFonts w:ascii="Times New Roman" w:hAnsi="Times New Roman"/>
          <w:b/>
          <w:sz w:val="28"/>
          <w:szCs w:val="28"/>
        </w:rPr>
      </w:pPr>
      <w:r w:rsidRPr="00930DDC">
        <w:rPr>
          <w:rFonts w:ascii="Times New Roman" w:hAnsi="Times New Roman"/>
        </w:rPr>
        <w:br w:type="page"/>
      </w:r>
      <w:r w:rsidR="0002549D">
        <w:rPr>
          <w:rFonts w:ascii="Times New Roman" w:hAnsi="Times New Roman"/>
          <w:b/>
          <w:sz w:val="28"/>
          <w:szCs w:val="28"/>
        </w:rPr>
        <w:lastRenderedPageBreak/>
        <w:t>BACKGOUND OF THE GROUP</w:t>
      </w:r>
    </w:p>
    <w:p w:rsidR="00D03BC4" w:rsidRPr="00D03BC4" w:rsidRDefault="00D03BC4" w:rsidP="00D03BC4">
      <w:pPr>
        <w:ind w:firstLine="720"/>
        <w:rPr>
          <w:rFonts w:ascii="Times New Roman" w:hAnsi="Times New Roman"/>
          <w:sz w:val="24"/>
          <w:szCs w:val="24"/>
        </w:rPr>
      </w:pPr>
      <w:r w:rsidRPr="00D03BC4">
        <w:rPr>
          <w:rFonts w:ascii="Times New Roman" w:hAnsi="Times New Roman"/>
          <w:sz w:val="24"/>
          <w:szCs w:val="24"/>
        </w:rPr>
        <w:t>South Nandi Biodiversity Conservation Group (SONABIC) is a community-based group in Chepkong’ony sub-location that was formed in 1999 and registered with the District Social and Gender Development office in 2004.The group has 31members, 10 females and 21males.</w:t>
      </w:r>
    </w:p>
    <w:p w:rsidR="00D03BC4" w:rsidRPr="00D03BC4" w:rsidRDefault="00D03BC4" w:rsidP="00D03BC4">
      <w:pPr>
        <w:ind w:firstLine="720"/>
        <w:rPr>
          <w:rFonts w:ascii="Times New Roman" w:hAnsi="Times New Roman"/>
          <w:sz w:val="24"/>
          <w:szCs w:val="24"/>
        </w:rPr>
      </w:pPr>
      <w:r w:rsidRPr="00D03BC4">
        <w:rPr>
          <w:rFonts w:ascii="Times New Roman" w:hAnsi="Times New Roman"/>
          <w:sz w:val="24"/>
          <w:szCs w:val="24"/>
        </w:rPr>
        <w:t xml:space="preserve">Over the past, the group has been involved in HIV/AIDS awareness with the help of the Public Health officer in Kaptumo Health Centre. However, due to lack of funds, the activity was abandoned in 2003. Other activities that the group engages in include beekeeping using Langstroth beehives, tree nursery with a capacity of 50,000 seedlings, environmental education in 13 schools, forest and bird monitoring, forest rehabilitation, organizing World Environment Day celebrations since 1999, annual tree planting exercises, </w:t>
      </w:r>
      <w:r>
        <w:rPr>
          <w:rFonts w:ascii="Times New Roman" w:hAnsi="Times New Roman"/>
          <w:sz w:val="24"/>
          <w:szCs w:val="24"/>
        </w:rPr>
        <w:t>fish farming</w:t>
      </w:r>
      <w:r w:rsidRPr="00D03BC4">
        <w:rPr>
          <w:rFonts w:ascii="Times New Roman" w:hAnsi="Times New Roman"/>
          <w:sz w:val="24"/>
          <w:szCs w:val="24"/>
        </w:rPr>
        <w:t>, and doing exhibitions and field days with the Ministry of Agriculture.</w:t>
      </w:r>
    </w:p>
    <w:p w:rsidR="00D03BC4" w:rsidRPr="00D03BC4" w:rsidRDefault="00D03BC4" w:rsidP="00D03BC4">
      <w:pPr>
        <w:ind w:firstLine="720"/>
        <w:rPr>
          <w:rFonts w:ascii="Times New Roman" w:hAnsi="Times New Roman"/>
          <w:sz w:val="24"/>
          <w:szCs w:val="24"/>
        </w:rPr>
      </w:pPr>
      <w:r w:rsidRPr="00D03BC4">
        <w:rPr>
          <w:rFonts w:ascii="Times New Roman" w:hAnsi="Times New Roman"/>
          <w:sz w:val="24"/>
          <w:szCs w:val="24"/>
        </w:rPr>
        <w:t xml:space="preserve">In undertaking the above activities, SONABIC has been working with the Ministry of Agriculture, Kenya Forests Service, Nature Kenya, National Museums of Kenya, Baraka Agricultural College-Molo, Wildlife Clubs of Kenya, National Environment Management Authority, African Beekeepers Ltd, Honey Care Africa Ltd, Kenya Commercial Bank, Nyayo Tea Zones Development Corporations, Ministry of Fisheries Development, Nandi Environment Forum, Kenya Forests Working Group, Kundos Water Resources Users Association and Kibirong Education Environmental &amp; Farmers Group. </w:t>
      </w:r>
    </w:p>
    <w:p w:rsidR="00D03BC4" w:rsidRDefault="00D03BC4" w:rsidP="00930DDC">
      <w:pPr>
        <w:rPr>
          <w:rFonts w:ascii="Times New Roman" w:hAnsi="Times New Roman"/>
          <w:b/>
          <w:sz w:val="28"/>
          <w:szCs w:val="28"/>
        </w:rPr>
      </w:pPr>
    </w:p>
    <w:p w:rsidR="008F74B8" w:rsidRPr="008F74B8" w:rsidRDefault="00524205" w:rsidP="008F74B8">
      <w:pPr>
        <w:pStyle w:val="Heading1"/>
        <w:rPr>
          <w:sz w:val="24"/>
          <w:lang w:val="en-GB"/>
        </w:rPr>
      </w:pPr>
      <w:r>
        <w:rPr>
          <w:sz w:val="24"/>
          <w:lang w:val="en-GB"/>
        </w:rPr>
        <w:t xml:space="preserve">Group </w:t>
      </w:r>
      <w:r w:rsidR="008F74B8" w:rsidRPr="008F74B8">
        <w:rPr>
          <w:sz w:val="24"/>
          <w:lang w:val="en-GB"/>
        </w:rPr>
        <w:t>Objectives</w:t>
      </w:r>
    </w:p>
    <w:p w:rsidR="008F74B8" w:rsidRPr="008F74B8" w:rsidRDefault="008F74B8" w:rsidP="008F74B8">
      <w:pPr>
        <w:rPr>
          <w:rFonts w:ascii="Times New Roman" w:hAnsi="Times New Roman"/>
          <w:sz w:val="24"/>
          <w:szCs w:val="24"/>
          <w:lang w:val="en-GB"/>
        </w:rPr>
      </w:pPr>
      <w:r w:rsidRPr="008F74B8">
        <w:rPr>
          <w:rFonts w:ascii="Times New Roman" w:hAnsi="Times New Roman"/>
          <w:sz w:val="24"/>
          <w:szCs w:val="24"/>
          <w:lang w:val="en-GB"/>
        </w:rPr>
        <w:t xml:space="preserve">The group </w:t>
      </w:r>
      <w:r>
        <w:rPr>
          <w:rFonts w:ascii="Times New Roman" w:hAnsi="Times New Roman"/>
          <w:sz w:val="24"/>
          <w:szCs w:val="24"/>
          <w:lang w:val="en-GB"/>
        </w:rPr>
        <w:t>objectives are</w:t>
      </w:r>
      <w:r w:rsidRPr="008F74B8">
        <w:rPr>
          <w:rFonts w:ascii="Times New Roman" w:hAnsi="Times New Roman"/>
          <w:sz w:val="24"/>
          <w:szCs w:val="24"/>
          <w:lang w:val="en-GB"/>
        </w:rPr>
        <w:t>:</w:t>
      </w:r>
    </w:p>
    <w:p w:rsidR="008F74B8" w:rsidRPr="008F74B8" w:rsidRDefault="008F74B8" w:rsidP="008F74B8">
      <w:pPr>
        <w:pStyle w:val="ListParagraph"/>
        <w:numPr>
          <w:ilvl w:val="0"/>
          <w:numId w:val="3"/>
        </w:numPr>
        <w:spacing w:after="0" w:line="240" w:lineRule="auto"/>
        <w:rPr>
          <w:rFonts w:ascii="Times New Roman" w:hAnsi="Times New Roman"/>
          <w:sz w:val="24"/>
          <w:szCs w:val="24"/>
          <w:lang w:val="en-GB"/>
        </w:rPr>
      </w:pPr>
      <w:r w:rsidRPr="008F74B8">
        <w:rPr>
          <w:rFonts w:ascii="Times New Roman" w:hAnsi="Times New Roman"/>
          <w:sz w:val="24"/>
          <w:szCs w:val="24"/>
          <w:lang w:val="en-GB"/>
        </w:rPr>
        <w:t>To propagate and rear tree seedlings for afforestation, reforestation, agroforestry and other uses through tree nurseries</w:t>
      </w:r>
    </w:p>
    <w:p w:rsidR="008F74B8" w:rsidRPr="008F74B8" w:rsidRDefault="008F74B8" w:rsidP="008F74B8">
      <w:pPr>
        <w:pStyle w:val="ListParagraph"/>
        <w:numPr>
          <w:ilvl w:val="0"/>
          <w:numId w:val="3"/>
        </w:numPr>
        <w:spacing w:after="0" w:line="240" w:lineRule="auto"/>
        <w:rPr>
          <w:rFonts w:ascii="Times New Roman" w:hAnsi="Times New Roman"/>
          <w:sz w:val="24"/>
          <w:szCs w:val="24"/>
          <w:lang w:val="en-GB"/>
        </w:rPr>
      </w:pPr>
      <w:r w:rsidRPr="008F74B8">
        <w:rPr>
          <w:rFonts w:ascii="Times New Roman" w:hAnsi="Times New Roman"/>
          <w:sz w:val="24"/>
          <w:szCs w:val="24"/>
          <w:lang w:val="en-GB"/>
        </w:rPr>
        <w:t xml:space="preserve">To undertake environmental education programmes through school outreach activities, awareness programmes to communities around the forest and to foster general protection of the South Nandi forest and its resources together with the peri-forest environment </w:t>
      </w:r>
    </w:p>
    <w:p w:rsidR="00876C35" w:rsidRPr="008F74B8" w:rsidRDefault="00876C35" w:rsidP="00876C35">
      <w:pPr>
        <w:pStyle w:val="ListParagraph"/>
        <w:numPr>
          <w:ilvl w:val="0"/>
          <w:numId w:val="3"/>
        </w:numPr>
        <w:spacing w:after="0" w:line="240" w:lineRule="auto"/>
        <w:rPr>
          <w:rFonts w:ascii="Times New Roman" w:hAnsi="Times New Roman"/>
          <w:sz w:val="24"/>
          <w:szCs w:val="24"/>
          <w:lang w:val="en-GB"/>
        </w:rPr>
      </w:pPr>
      <w:r w:rsidRPr="008F74B8">
        <w:rPr>
          <w:rFonts w:ascii="Times New Roman" w:hAnsi="Times New Roman"/>
          <w:sz w:val="24"/>
          <w:szCs w:val="24"/>
          <w:lang w:val="en-GB"/>
        </w:rPr>
        <w:t>To utilize biological resources to generate income through</w:t>
      </w:r>
    </w:p>
    <w:p w:rsidR="00876C35" w:rsidRPr="008F74B8" w:rsidRDefault="00876C35" w:rsidP="00876C35">
      <w:pPr>
        <w:pStyle w:val="ListParagraph"/>
        <w:numPr>
          <w:ilvl w:val="1"/>
          <w:numId w:val="3"/>
        </w:numPr>
        <w:spacing w:after="0" w:line="240" w:lineRule="auto"/>
        <w:rPr>
          <w:rFonts w:ascii="Times New Roman" w:hAnsi="Times New Roman"/>
          <w:sz w:val="24"/>
          <w:szCs w:val="24"/>
          <w:lang w:val="en-GB"/>
        </w:rPr>
      </w:pPr>
      <w:r w:rsidRPr="008F74B8">
        <w:rPr>
          <w:rFonts w:ascii="Times New Roman" w:hAnsi="Times New Roman"/>
          <w:sz w:val="24"/>
          <w:szCs w:val="24"/>
          <w:lang w:val="en-GB"/>
        </w:rPr>
        <w:t>Beekeeping</w:t>
      </w:r>
    </w:p>
    <w:p w:rsidR="00876C35" w:rsidRPr="008F74B8" w:rsidRDefault="00876C35" w:rsidP="00876C35">
      <w:pPr>
        <w:pStyle w:val="ListParagraph"/>
        <w:numPr>
          <w:ilvl w:val="1"/>
          <w:numId w:val="3"/>
        </w:numPr>
        <w:spacing w:after="0" w:line="240" w:lineRule="auto"/>
        <w:rPr>
          <w:rFonts w:ascii="Times New Roman" w:hAnsi="Times New Roman"/>
          <w:sz w:val="24"/>
          <w:szCs w:val="24"/>
          <w:lang w:val="en-GB"/>
        </w:rPr>
      </w:pPr>
      <w:r w:rsidRPr="008F74B8">
        <w:rPr>
          <w:rFonts w:ascii="Times New Roman" w:hAnsi="Times New Roman"/>
          <w:sz w:val="24"/>
          <w:szCs w:val="24"/>
          <w:lang w:val="en-GB"/>
        </w:rPr>
        <w:t>Tourguiding</w:t>
      </w:r>
    </w:p>
    <w:p w:rsidR="00876C35" w:rsidRPr="008F74B8" w:rsidRDefault="00876C35" w:rsidP="00876C35">
      <w:pPr>
        <w:pStyle w:val="ListParagraph"/>
        <w:numPr>
          <w:ilvl w:val="0"/>
          <w:numId w:val="3"/>
        </w:numPr>
        <w:spacing w:after="0" w:line="240" w:lineRule="auto"/>
        <w:rPr>
          <w:rFonts w:ascii="Times New Roman" w:hAnsi="Times New Roman"/>
          <w:sz w:val="24"/>
          <w:szCs w:val="24"/>
          <w:lang w:val="en-GB"/>
        </w:rPr>
      </w:pPr>
      <w:r w:rsidRPr="008F74B8">
        <w:rPr>
          <w:rFonts w:ascii="Times New Roman" w:hAnsi="Times New Roman"/>
          <w:sz w:val="24"/>
          <w:szCs w:val="24"/>
          <w:lang w:val="en-GB"/>
        </w:rPr>
        <w:t>To undertake AIDS awareness and control programmes for the preservation of the peri-forest community’s future generations’ interests.</w:t>
      </w:r>
    </w:p>
    <w:p w:rsidR="00853FDC" w:rsidRPr="00853FDC" w:rsidRDefault="00853FDC" w:rsidP="00853FDC">
      <w:pPr>
        <w:rPr>
          <w:rFonts w:ascii="Times New Roman" w:hAnsi="Times New Roman"/>
        </w:rPr>
      </w:pPr>
    </w:p>
    <w:p w:rsidR="00930DDC" w:rsidRPr="00930DDC" w:rsidRDefault="00930DDC" w:rsidP="00930DDC">
      <w:pPr>
        <w:rPr>
          <w:rFonts w:ascii="Times New Roman" w:hAnsi="Times New Roman"/>
        </w:rPr>
      </w:pPr>
    </w:p>
    <w:p w:rsidR="00930DDC" w:rsidRPr="00930DDC" w:rsidRDefault="00930DDC" w:rsidP="00930DDC">
      <w:pPr>
        <w:rPr>
          <w:rFonts w:ascii="Times New Roman" w:hAnsi="Times New Roman"/>
        </w:rPr>
      </w:pPr>
    </w:p>
    <w:p w:rsidR="008F74B8" w:rsidRDefault="008F74B8" w:rsidP="00930DDC">
      <w:pPr>
        <w:rPr>
          <w:rFonts w:ascii="Times New Roman" w:hAnsi="Times New Roman"/>
          <w:b/>
          <w:sz w:val="28"/>
          <w:szCs w:val="28"/>
        </w:rPr>
      </w:pPr>
    </w:p>
    <w:p w:rsidR="00DB6CCA" w:rsidRDefault="00DB6CCA" w:rsidP="00930DDC">
      <w:pPr>
        <w:rPr>
          <w:rFonts w:ascii="Times New Roman" w:hAnsi="Times New Roman"/>
          <w:b/>
          <w:sz w:val="28"/>
          <w:szCs w:val="28"/>
        </w:rPr>
      </w:pPr>
    </w:p>
    <w:p w:rsidR="00A11AAB" w:rsidRDefault="00A11AAB" w:rsidP="00930DDC">
      <w:pPr>
        <w:rPr>
          <w:rFonts w:ascii="Times New Roman" w:hAnsi="Times New Roman"/>
          <w:b/>
          <w:sz w:val="28"/>
          <w:szCs w:val="28"/>
        </w:rPr>
      </w:pPr>
    </w:p>
    <w:p w:rsidR="00876C35" w:rsidRDefault="00876C35" w:rsidP="00930DDC">
      <w:pPr>
        <w:rPr>
          <w:rFonts w:ascii="Times New Roman" w:hAnsi="Times New Roman"/>
          <w:b/>
          <w:sz w:val="28"/>
          <w:szCs w:val="28"/>
        </w:rPr>
      </w:pPr>
    </w:p>
    <w:p w:rsidR="005E7347" w:rsidRDefault="005E7347" w:rsidP="00930DDC">
      <w:pPr>
        <w:rPr>
          <w:rFonts w:ascii="Times New Roman" w:hAnsi="Times New Roman"/>
          <w:b/>
          <w:sz w:val="28"/>
          <w:szCs w:val="28"/>
        </w:rPr>
      </w:pPr>
      <w:r>
        <w:rPr>
          <w:rFonts w:ascii="Times New Roman" w:hAnsi="Times New Roman"/>
          <w:b/>
          <w:sz w:val="28"/>
          <w:szCs w:val="28"/>
        </w:rPr>
        <w:lastRenderedPageBreak/>
        <w:t>Status of the sub project implementation</w:t>
      </w:r>
    </w:p>
    <w:p w:rsidR="00971446" w:rsidRDefault="00971446" w:rsidP="00930DDC">
      <w:pPr>
        <w:rPr>
          <w:rFonts w:ascii="Arial" w:hAnsi="Arial" w:cs="Arial"/>
          <w:sz w:val="20"/>
          <w:szCs w:val="20"/>
        </w:rPr>
      </w:pPr>
      <w:r>
        <w:rPr>
          <w:rFonts w:ascii="Times New Roman" w:hAnsi="Times New Roman"/>
          <w:sz w:val="24"/>
          <w:szCs w:val="24"/>
        </w:rPr>
        <w:t>The</w:t>
      </w:r>
      <w:r w:rsidR="00AF551D">
        <w:rPr>
          <w:rFonts w:ascii="Times New Roman" w:hAnsi="Times New Roman"/>
          <w:sz w:val="24"/>
          <w:szCs w:val="24"/>
        </w:rPr>
        <w:t xml:space="preserve"> subproject objective in the current disbursement </w:t>
      </w:r>
      <w:r>
        <w:rPr>
          <w:rFonts w:ascii="Times New Roman" w:hAnsi="Times New Roman"/>
          <w:sz w:val="24"/>
          <w:szCs w:val="24"/>
        </w:rPr>
        <w:t>is;.</w:t>
      </w:r>
    </w:p>
    <w:p w:rsidR="00AF551D" w:rsidRPr="001B2815" w:rsidRDefault="00971446" w:rsidP="001B2815">
      <w:pPr>
        <w:spacing w:after="0"/>
        <w:rPr>
          <w:rFonts w:ascii="Times New Roman" w:hAnsi="Times New Roman"/>
          <w:sz w:val="24"/>
          <w:szCs w:val="24"/>
        </w:rPr>
      </w:pPr>
      <w:r w:rsidRPr="001B2815">
        <w:rPr>
          <w:rFonts w:ascii="Times New Roman" w:hAnsi="Times New Roman"/>
          <w:sz w:val="24"/>
          <w:szCs w:val="24"/>
        </w:rPr>
        <w:t>To rehabilitate riverbanks along Kaplelwoi, Kamondo, Kapcheluch and Tilolek streams and establishing 59 hectares of on-farm woodlots.</w:t>
      </w:r>
    </w:p>
    <w:p w:rsidR="00971446" w:rsidRPr="00AF551D" w:rsidRDefault="00971446" w:rsidP="001B2815">
      <w:pPr>
        <w:spacing w:after="0"/>
        <w:ind w:firstLine="720"/>
        <w:rPr>
          <w:rFonts w:ascii="Times New Roman" w:hAnsi="Times New Roman"/>
          <w:sz w:val="24"/>
          <w:szCs w:val="24"/>
        </w:rPr>
      </w:pPr>
      <w:r>
        <w:rPr>
          <w:rFonts w:ascii="Times New Roman" w:hAnsi="Times New Roman"/>
          <w:sz w:val="24"/>
          <w:szCs w:val="24"/>
        </w:rPr>
        <w:t>The group has raise 50,000 seedlings with a target of 100,000</w:t>
      </w:r>
      <w:r w:rsidR="001B2815">
        <w:rPr>
          <w:rFonts w:ascii="Times New Roman" w:hAnsi="Times New Roman"/>
          <w:sz w:val="24"/>
          <w:szCs w:val="24"/>
        </w:rPr>
        <w:t xml:space="preserve"> seedlings which are to be used in the spring and riverbank protection and woodlot establishment.</w:t>
      </w:r>
    </w:p>
    <w:p w:rsidR="00D90297" w:rsidRDefault="001B2815" w:rsidP="001B2815">
      <w:pPr>
        <w:spacing w:after="0"/>
        <w:rPr>
          <w:rFonts w:ascii="Times New Roman" w:hAnsi="Times New Roman"/>
        </w:rPr>
      </w:pPr>
      <w:r>
        <w:rPr>
          <w:rFonts w:ascii="Times New Roman" w:hAnsi="Times New Roman"/>
        </w:rPr>
        <w:t>The</w:t>
      </w:r>
      <w:r w:rsidR="00DC79A8">
        <w:rPr>
          <w:rFonts w:ascii="Times New Roman" w:hAnsi="Times New Roman"/>
        </w:rPr>
        <w:t xml:space="preserve"> total</w:t>
      </w:r>
      <w:r>
        <w:rPr>
          <w:rFonts w:ascii="Times New Roman" w:hAnsi="Times New Roman"/>
        </w:rPr>
        <w:t xml:space="preserve"> amount of fund used in the current disbursement is KSH.</w:t>
      </w:r>
      <w:r w:rsidR="00EE5D4E">
        <w:rPr>
          <w:rFonts w:ascii="Times New Roman" w:hAnsi="Times New Roman"/>
        </w:rPr>
        <w:t>468,447.50</w:t>
      </w:r>
    </w:p>
    <w:p w:rsidR="00963A91" w:rsidRDefault="00963A91" w:rsidP="00DC79A8">
      <w:pPr>
        <w:spacing w:after="0"/>
        <w:ind w:firstLine="720"/>
        <w:rPr>
          <w:rFonts w:ascii="Times New Roman" w:hAnsi="Times New Roman"/>
        </w:rPr>
      </w:pPr>
    </w:p>
    <w:p w:rsidR="00963A91" w:rsidRDefault="00963A91" w:rsidP="00DC79A8">
      <w:pPr>
        <w:spacing w:after="0"/>
        <w:ind w:firstLine="720"/>
        <w:rPr>
          <w:rFonts w:ascii="Times New Roman" w:hAnsi="Times New Roman"/>
        </w:rPr>
      </w:pPr>
    </w:p>
    <w:p w:rsidR="00963A91" w:rsidRPr="00963A91" w:rsidRDefault="00963A91" w:rsidP="00DC79A8">
      <w:pPr>
        <w:spacing w:after="0"/>
        <w:ind w:firstLine="720"/>
        <w:rPr>
          <w:rFonts w:ascii="Times New Roman" w:hAnsi="Times New Roman"/>
          <w:b/>
        </w:rPr>
      </w:pPr>
      <w:r w:rsidRPr="00963A91">
        <w:rPr>
          <w:rFonts w:ascii="Times New Roman" w:hAnsi="Times New Roman"/>
          <w:b/>
        </w:rPr>
        <w:t>COMMUNITY CONSULTATION</w:t>
      </w:r>
    </w:p>
    <w:p w:rsidR="001B2815" w:rsidRDefault="001B2815" w:rsidP="00DC79A8">
      <w:pPr>
        <w:spacing w:after="0"/>
        <w:ind w:firstLine="720"/>
        <w:rPr>
          <w:rFonts w:ascii="Times New Roman" w:hAnsi="Times New Roman"/>
        </w:rPr>
      </w:pPr>
      <w:r>
        <w:rPr>
          <w:rFonts w:ascii="Times New Roman" w:hAnsi="Times New Roman"/>
        </w:rPr>
        <w:t xml:space="preserve">Consultation meeting was held on 27 </w:t>
      </w:r>
      <w:r w:rsidR="00DC79A8">
        <w:rPr>
          <w:rFonts w:ascii="Times New Roman" w:hAnsi="Times New Roman"/>
        </w:rPr>
        <w:t>Feb.</w:t>
      </w:r>
      <w:r>
        <w:rPr>
          <w:rFonts w:ascii="Times New Roman" w:hAnsi="Times New Roman"/>
        </w:rPr>
        <w:t xml:space="preserve"> 2014 and the community attended the meeting and agreed to cooperate with the project since the project will benefit the community at large</w:t>
      </w:r>
      <w:r w:rsidR="00DC79A8">
        <w:rPr>
          <w:rFonts w:ascii="Times New Roman" w:hAnsi="Times New Roman"/>
        </w:rPr>
        <w:t>.</w:t>
      </w:r>
    </w:p>
    <w:p w:rsidR="00963A91" w:rsidRDefault="00963A91" w:rsidP="00DC79A8">
      <w:pPr>
        <w:spacing w:after="0"/>
        <w:ind w:firstLine="720"/>
        <w:rPr>
          <w:rFonts w:ascii="Times New Roman" w:hAnsi="Times New Roman"/>
        </w:rPr>
      </w:pPr>
    </w:p>
    <w:p w:rsidR="00963A91" w:rsidRDefault="00963A91" w:rsidP="00F703CA">
      <w:pPr>
        <w:spacing w:after="0"/>
        <w:ind w:firstLine="720"/>
        <w:jc w:val="center"/>
        <w:rPr>
          <w:rFonts w:ascii="Times New Roman" w:hAnsi="Times New Roman"/>
        </w:rPr>
      </w:pPr>
      <w:r>
        <w:rPr>
          <w:rFonts w:ascii="Times New Roman" w:hAnsi="Times New Roman"/>
          <w:noProof/>
        </w:rPr>
        <w:drawing>
          <wp:inline distT="0" distB="0" distL="0" distR="0">
            <wp:extent cx="4399884" cy="2162175"/>
            <wp:effectExtent l="19050" t="0" r="666" b="0"/>
            <wp:docPr id="1" name="Picture 1" descr="C:\Users\Kimson\Desktop\103_2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imson\Desktop\103_2228.JPG"/>
                    <pic:cNvPicPr>
                      <a:picLocks noChangeAspect="1" noChangeArrowheads="1"/>
                    </pic:cNvPicPr>
                  </pic:nvPicPr>
                  <pic:blipFill>
                    <a:blip r:embed="rId8" cstate="print"/>
                    <a:srcRect/>
                    <a:stretch>
                      <a:fillRect/>
                    </a:stretch>
                  </pic:blipFill>
                  <pic:spPr bwMode="auto">
                    <a:xfrm>
                      <a:off x="0" y="0"/>
                      <a:ext cx="4399884" cy="2162175"/>
                    </a:xfrm>
                    <a:prstGeom prst="rect">
                      <a:avLst/>
                    </a:prstGeom>
                    <a:noFill/>
                    <a:ln w="9525">
                      <a:noFill/>
                      <a:miter lim="800000"/>
                      <a:headEnd/>
                      <a:tailEnd/>
                    </a:ln>
                  </pic:spPr>
                </pic:pic>
              </a:graphicData>
            </a:graphic>
          </wp:inline>
        </w:drawing>
      </w:r>
    </w:p>
    <w:p w:rsidR="00963A91" w:rsidRDefault="00963A91" w:rsidP="00DC79A8">
      <w:pPr>
        <w:spacing w:after="0"/>
        <w:ind w:firstLine="720"/>
        <w:rPr>
          <w:rFonts w:ascii="Times New Roman" w:hAnsi="Times New Roman"/>
        </w:rPr>
      </w:pPr>
    </w:p>
    <w:p w:rsidR="001B2815" w:rsidRDefault="00963A91" w:rsidP="00F703CA">
      <w:pPr>
        <w:spacing w:after="0"/>
        <w:jc w:val="center"/>
        <w:rPr>
          <w:rFonts w:ascii="Times New Roman" w:hAnsi="Times New Roman"/>
        </w:rPr>
      </w:pPr>
      <w:r>
        <w:rPr>
          <w:rFonts w:ascii="Times New Roman" w:hAnsi="Times New Roman"/>
          <w:noProof/>
        </w:rPr>
        <w:drawing>
          <wp:inline distT="0" distB="0" distL="0" distR="0">
            <wp:extent cx="4608575" cy="2600325"/>
            <wp:effectExtent l="19050" t="0" r="1525" b="0"/>
            <wp:docPr id="2" name="Picture 2" descr="C:\Users\Kimson\Desktop\103_2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imson\Desktop\103_2239.JPG"/>
                    <pic:cNvPicPr>
                      <a:picLocks noChangeAspect="1" noChangeArrowheads="1"/>
                    </pic:cNvPicPr>
                  </pic:nvPicPr>
                  <pic:blipFill>
                    <a:blip r:embed="rId9" cstate="print"/>
                    <a:srcRect/>
                    <a:stretch>
                      <a:fillRect/>
                    </a:stretch>
                  </pic:blipFill>
                  <pic:spPr bwMode="auto">
                    <a:xfrm>
                      <a:off x="0" y="0"/>
                      <a:ext cx="4612995" cy="2602819"/>
                    </a:xfrm>
                    <a:prstGeom prst="rect">
                      <a:avLst/>
                    </a:prstGeom>
                    <a:noFill/>
                    <a:ln w="9525">
                      <a:noFill/>
                      <a:miter lim="800000"/>
                      <a:headEnd/>
                      <a:tailEnd/>
                    </a:ln>
                  </pic:spPr>
                </pic:pic>
              </a:graphicData>
            </a:graphic>
          </wp:inline>
        </w:drawing>
      </w:r>
    </w:p>
    <w:p w:rsidR="00876C35" w:rsidRDefault="00876C35" w:rsidP="00876C35">
      <w:pPr>
        <w:spacing w:after="0"/>
        <w:jc w:val="center"/>
        <w:rPr>
          <w:rFonts w:ascii="Times New Roman" w:hAnsi="Times New Roman"/>
        </w:rPr>
      </w:pPr>
      <w:r>
        <w:rPr>
          <w:rFonts w:ascii="Times New Roman" w:hAnsi="Times New Roman"/>
        </w:rPr>
        <w:t>Community consultation on 27/02/2014</w:t>
      </w:r>
    </w:p>
    <w:p w:rsidR="00876C35" w:rsidRDefault="00876C35" w:rsidP="00876C35">
      <w:pPr>
        <w:spacing w:after="0"/>
        <w:jc w:val="center"/>
        <w:rPr>
          <w:rFonts w:ascii="Times New Roman" w:hAnsi="Times New Roman"/>
        </w:rPr>
      </w:pPr>
    </w:p>
    <w:p w:rsidR="00F703CA" w:rsidRDefault="00F703CA" w:rsidP="00876C35">
      <w:pPr>
        <w:spacing w:after="0"/>
        <w:jc w:val="center"/>
        <w:rPr>
          <w:rFonts w:ascii="Times New Roman" w:hAnsi="Times New Roman"/>
        </w:rPr>
      </w:pPr>
    </w:p>
    <w:p w:rsidR="00876C35" w:rsidRDefault="00876C35" w:rsidP="00876C35">
      <w:pPr>
        <w:spacing w:after="0"/>
        <w:jc w:val="center"/>
        <w:rPr>
          <w:rFonts w:ascii="Times New Roman" w:hAnsi="Times New Roman"/>
        </w:rPr>
      </w:pPr>
    </w:p>
    <w:p w:rsidR="00A11AAB" w:rsidRDefault="00A11AAB" w:rsidP="00876C35">
      <w:pPr>
        <w:spacing w:after="0"/>
        <w:jc w:val="center"/>
        <w:rPr>
          <w:rFonts w:ascii="Times New Roman" w:hAnsi="Times New Roman"/>
        </w:rPr>
      </w:pPr>
    </w:p>
    <w:p w:rsidR="00876C35" w:rsidRPr="00997063" w:rsidRDefault="00876C35" w:rsidP="00876C35">
      <w:pPr>
        <w:spacing w:after="0"/>
        <w:rPr>
          <w:rFonts w:ascii="Times New Roman" w:hAnsi="Times New Roman"/>
          <w:b/>
        </w:rPr>
      </w:pPr>
      <w:r w:rsidRPr="00997063">
        <w:rPr>
          <w:rFonts w:ascii="Times New Roman" w:hAnsi="Times New Roman"/>
          <w:b/>
        </w:rPr>
        <w:lastRenderedPageBreak/>
        <w:t xml:space="preserve">PROCUREMENT OF </w:t>
      </w:r>
      <w:r w:rsidR="00997063">
        <w:rPr>
          <w:rFonts w:ascii="Times New Roman" w:hAnsi="Times New Roman"/>
          <w:b/>
        </w:rPr>
        <w:t xml:space="preserve">TREE NURSERY </w:t>
      </w:r>
      <w:r w:rsidRPr="00997063">
        <w:rPr>
          <w:rFonts w:ascii="Times New Roman" w:hAnsi="Times New Roman"/>
          <w:b/>
        </w:rPr>
        <w:t xml:space="preserve">MATERIALS </w:t>
      </w:r>
    </w:p>
    <w:p w:rsidR="00876C35" w:rsidRDefault="00876C35" w:rsidP="00876C35">
      <w:pPr>
        <w:spacing w:after="0"/>
        <w:rPr>
          <w:rFonts w:ascii="Times New Roman" w:hAnsi="Times New Roman"/>
        </w:rPr>
      </w:pPr>
    </w:p>
    <w:p w:rsidR="00876C35" w:rsidRDefault="009478F9" w:rsidP="00876C35">
      <w:pPr>
        <w:spacing w:after="0"/>
        <w:rPr>
          <w:rFonts w:ascii="Times New Roman" w:hAnsi="Times New Roman"/>
        </w:rPr>
      </w:pPr>
      <w:r>
        <w:rPr>
          <w:rFonts w:ascii="Times New Roman" w:hAnsi="Times New Roman"/>
        </w:rPr>
        <w:t xml:space="preserve">The method of procurement used is through competitive bidding. The procurement </w:t>
      </w:r>
      <w:r w:rsidR="008C48A4">
        <w:rPr>
          <w:rFonts w:ascii="Times New Roman" w:hAnsi="Times New Roman"/>
        </w:rPr>
        <w:t>committees send</w:t>
      </w:r>
      <w:r>
        <w:rPr>
          <w:rFonts w:ascii="Times New Roman" w:hAnsi="Times New Roman"/>
        </w:rPr>
        <w:t xml:space="preserve"> at least three </w:t>
      </w:r>
      <w:r w:rsidR="008C48A4">
        <w:rPr>
          <w:rFonts w:ascii="Times New Roman" w:hAnsi="Times New Roman"/>
        </w:rPr>
        <w:t>quotations</w:t>
      </w:r>
      <w:r>
        <w:rPr>
          <w:rFonts w:ascii="Times New Roman" w:hAnsi="Times New Roman"/>
        </w:rPr>
        <w:t xml:space="preserve"> to</w:t>
      </w:r>
      <w:r w:rsidR="00925728">
        <w:rPr>
          <w:rFonts w:ascii="Times New Roman" w:hAnsi="Times New Roman"/>
        </w:rPr>
        <w:t xml:space="preserve"> three</w:t>
      </w:r>
      <w:r>
        <w:rPr>
          <w:rFonts w:ascii="Times New Roman" w:hAnsi="Times New Roman"/>
        </w:rPr>
        <w:t xml:space="preserve"> different </w:t>
      </w:r>
      <w:r w:rsidR="00925728">
        <w:rPr>
          <w:rFonts w:ascii="Times New Roman" w:hAnsi="Times New Roman"/>
        </w:rPr>
        <w:t xml:space="preserve">bidders, after which the quotations were open by the committee and were vetted </w:t>
      </w:r>
      <w:r w:rsidR="008C48A4">
        <w:rPr>
          <w:rFonts w:ascii="Times New Roman" w:hAnsi="Times New Roman"/>
        </w:rPr>
        <w:t>and the lowest bidder qualify.</w:t>
      </w:r>
    </w:p>
    <w:p w:rsidR="008C48A4" w:rsidRDefault="008C48A4" w:rsidP="00876C35">
      <w:pPr>
        <w:spacing w:after="0"/>
        <w:rPr>
          <w:rFonts w:ascii="Times New Roman" w:hAnsi="Times New Roman"/>
        </w:rPr>
      </w:pPr>
      <w:r>
        <w:rPr>
          <w:rFonts w:ascii="Times New Roman" w:hAnsi="Times New Roman"/>
        </w:rPr>
        <w:t>The lowest bidder was awarded to supply the tree nursery materials and was received on 4</w:t>
      </w:r>
      <w:r w:rsidRPr="008C48A4">
        <w:rPr>
          <w:rFonts w:ascii="Times New Roman" w:hAnsi="Times New Roman"/>
          <w:vertAlign w:val="superscript"/>
        </w:rPr>
        <w:t>th</w:t>
      </w:r>
      <w:r>
        <w:rPr>
          <w:rFonts w:ascii="Times New Roman" w:hAnsi="Times New Roman"/>
        </w:rPr>
        <w:t xml:space="preserve"> March 2014</w:t>
      </w:r>
    </w:p>
    <w:p w:rsidR="008C48A4" w:rsidRDefault="008C48A4" w:rsidP="00876C35">
      <w:pPr>
        <w:spacing w:after="0"/>
        <w:rPr>
          <w:rFonts w:ascii="Times New Roman" w:hAnsi="Times New Roman"/>
        </w:rPr>
      </w:pPr>
    </w:p>
    <w:p w:rsidR="008C48A4" w:rsidRDefault="008C48A4" w:rsidP="00876C35">
      <w:pPr>
        <w:spacing w:after="0"/>
        <w:rPr>
          <w:rFonts w:ascii="Times New Roman" w:hAnsi="Times New Roman"/>
        </w:rPr>
      </w:pPr>
    </w:p>
    <w:p w:rsidR="00DB6CCA" w:rsidRDefault="005A71BD" w:rsidP="005A71BD">
      <w:pPr>
        <w:spacing w:after="0"/>
        <w:ind w:left="-900" w:hanging="180"/>
        <w:rPr>
          <w:rFonts w:ascii="Times New Roman" w:hAnsi="Times New Roman"/>
          <w:noProof/>
        </w:rPr>
      </w:pPr>
      <w:r>
        <w:rPr>
          <w:rFonts w:ascii="Times New Roman" w:hAnsi="Times New Roman"/>
          <w:noProof/>
        </w:rPr>
        <w:t xml:space="preserve">                  </w:t>
      </w:r>
      <w:r w:rsidR="00AB6F93">
        <w:rPr>
          <w:rFonts w:ascii="Times New Roman" w:hAnsi="Times New Roman"/>
          <w:noProof/>
        </w:rPr>
        <w:drawing>
          <wp:inline distT="0" distB="0" distL="0" distR="0">
            <wp:extent cx="3190875" cy="2060313"/>
            <wp:effectExtent l="19050" t="0" r="0" b="0"/>
            <wp:docPr id="3" name="Picture 3" descr="C:\Users\Kimson\Desktop\100_7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imson\Desktop\100_7741.JPG"/>
                    <pic:cNvPicPr>
                      <a:picLocks noChangeAspect="1" noChangeArrowheads="1"/>
                    </pic:cNvPicPr>
                  </pic:nvPicPr>
                  <pic:blipFill>
                    <a:blip r:embed="rId10" cstate="print"/>
                    <a:srcRect/>
                    <a:stretch>
                      <a:fillRect/>
                    </a:stretch>
                  </pic:blipFill>
                  <pic:spPr bwMode="auto">
                    <a:xfrm>
                      <a:off x="0" y="0"/>
                      <a:ext cx="3193391" cy="2061938"/>
                    </a:xfrm>
                    <a:prstGeom prst="rect">
                      <a:avLst/>
                    </a:prstGeom>
                    <a:noFill/>
                    <a:ln w="9525">
                      <a:noFill/>
                      <a:miter lim="800000"/>
                      <a:headEnd/>
                      <a:tailEnd/>
                    </a:ln>
                  </pic:spPr>
                </pic:pic>
              </a:graphicData>
            </a:graphic>
          </wp:inline>
        </w:drawing>
      </w:r>
      <w:r>
        <w:rPr>
          <w:rFonts w:ascii="Times New Roman" w:hAnsi="Times New Roman"/>
          <w:noProof/>
        </w:rPr>
        <w:drawing>
          <wp:inline distT="0" distB="0" distL="0" distR="0">
            <wp:extent cx="3053851" cy="2095500"/>
            <wp:effectExtent l="19050" t="0" r="0" b="0"/>
            <wp:docPr id="9" name="Picture 4" descr="C:\Users\Kimson\Desktop\100_7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imson\Desktop\100_7742.JPG"/>
                    <pic:cNvPicPr>
                      <a:picLocks noChangeAspect="1" noChangeArrowheads="1"/>
                    </pic:cNvPicPr>
                  </pic:nvPicPr>
                  <pic:blipFill>
                    <a:blip r:embed="rId11" cstate="print"/>
                    <a:srcRect/>
                    <a:stretch>
                      <a:fillRect/>
                    </a:stretch>
                  </pic:blipFill>
                  <pic:spPr bwMode="auto">
                    <a:xfrm>
                      <a:off x="0" y="0"/>
                      <a:ext cx="3054803" cy="2096154"/>
                    </a:xfrm>
                    <a:prstGeom prst="rect">
                      <a:avLst/>
                    </a:prstGeom>
                    <a:noFill/>
                    <a:ln w="9525">
                      <a:noFill/>
                      <a:miter lim="800000"/>
                      <a:headEnd/>
                      <a:tailEnd/>
                    </a:ln>
                  </pic:spPr>
                </pic:pic>
              </a:graphicData>
            </a:graphic>
          </wp:inline>
        </w:drawing>
      </w:r>
    </w:p>
    <w:p w:rsidR="00DB6CCA" w:rsidRDefault="00DB6CCA" w:rsidP="00DB6CCA">
      <w:pPr>
        <w:spacing w:after="0"/>
        <w:ind w:left="-900" w:hanging="180"/>
        <w:jc w:val="center"/>
        <w:rPr>
          <w:rFonts w:ascii="Times New Roman" w:hAnsi="Times New Roman"/>
        </w:rPr>
      </w:pPr>
      <w:r>
        <w:rPr>
          <w:rFonts w:ascii="Times New Roman" w:hAnsi="Times New Roman"/>
        </w:rPr>
        <w:t xml:space="preserve">Receiving of </w:t>
      </w:r>
      <w:r w:rsidR="00F45B3F">
        <w:rPr>
          <w:rFonts w:ascii="Times New Roman" w:hAnsi="Times New Roman"/>
        </w:rPr>
        <w:t xml:space="preserve">tree nursery </w:t>
      </w:r>
      <w:r>
        <w:rPr>
          <w:rFonts w:ascii="Times New Roman" w:hAnsi="Times New Roman"/>
        </w:rPr>
        <w:t>material and equipments on 04/04/2014</w:t>
      </w:r>
    </w:p>
    <w:p w:rsidR="00FC6046" w:rsidRDefault="00FC6046" w:rsidP="00FC6046">
      <w:pPr>
        <w:spacing w:after="0"/>
        <w:ind w:left="-900" w:hanging="180"/>
        <w:rPr>
          <w:rFonts w:ascii="Times New Roman" w:hAnsi="Times New Roman"/>
        </w:rPr>
      </w:pPr>
    </w:p>
    <w:p w:rsidR="00FC6046" w:rsidRDefault="00FC6046" w:rsidP="00FC6046">
      <w:pPr>
        <w:spacing w:after="0"/>
        <w:ind w:left="-900" w:firstLine="900"/>
        <w:rPr>
          <w:rFonts w:ascii="Times New Roman" w:hAnsi="Times New Roman"/>
        </w:rPr>
      </w:pPr>
      <w:r>
        <w:rPr>
          <w:rFonts w:ascii="Times New Roman" w:hAnsi="Times New Roman"/>
          <w:noProof/>
        </w:rPr>
        <w:drawing>
          <wp:inline distT="0" distB="0" distL="0" distR="0">
            <wp:extent cx="3014505" cy="1905000"/>
            <wp:effectExtent l="19050" t="0" r="0" b="0"/>
            <wp:docPr id="4" name="Picture 1" descr="C:\Users\Kimson\Desktop\103_2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imson\Desktop\103_2345.JPG"/>
                    <pic:cNvPicPr>
                      <a:picLocks noChangeAspect="1" noChangeArrowheads="1"/>
                    </pic:cNvPicPr>
                  </pic:nvPicPr>
                  <pic:blipFill>
                    <a:blip r:embed="rId12" cstate="print"/>
                    <a:srcRect/>
                    <a:stretch>
                      <a:fillRect/>
                    </a:stretch>
                  </pic:blipFill>
                  <pic:spPr bwMode="auto">
                    <a:xfrm>
                      <a:off x="0" y="0"/>
                      <a:ext cx="3014505" cy="1905000"/>
                    </a:xfrm>
                    <a:prstGeom prst="rect">
                      <a:avLst/>
                    </a:prstGeom>
                    <a:noFill/>
                    <a:ln w="9525">
                      <a:noFill/>
                      <a:miter lim="800000"/>
                      <a:headEnd/>
                      <a:tailEnd/>
                    </a:ln>
                  </pic:spPr>
                </pic:pic>
              </a:graphicData>
            </a:graphic>
          </wp:inline>
        </w:drawing>
      </w:r>
      <w:r>
        <w:rPr>
          <w:rFonts w:ascii="Times New Roman" w:hAnsi="Times New Roman"/>
        </w:rPr>
        <w:t xml:space="preserve">  </w:t>
      </w:r>
      <w:r>
        <w:rPr>
          <w:rFonts w:ascii="Times New Roman" w:hAnsi="Times New Roman"/>
          <w:noProof/>
        </w:rPr>
        <w:drawing>
          <wp:inline distT="0" distB="0" distL="0" distR="0">
            <wp:extent cx="3041175" cy="1871492"/>
            <wp:effectExtent l="19050" t="0" r="6825" b="0"/>
            <wp:docPr id="12" name="Picture 2" descr="C:\Users\Kimson\Desktop\103_2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imson\Desktop\103_2344.JPG"/>
                    <pic:cNvPicPr>
                      <a:picLocks noChangeAspect="1" noChangeArrowheads="1"/>
                    </pic:cNvPicPr>
                  </pic:nvPicPr>
                  <pic:blipFill>
                    <a:blip r:embed="rId13" cstate="print"/>
                    <a:srcRect/>
                    <a:stretch>
                      <a:fillRect/>
                    </a:stretch>
                  </pic:blipFill>
                  <pic:spPr bwMode="auto">
                    <a:xfrm>
                      <a:off x="0" y="0"/>
                      <a:ext cx="3038907" cy="1870097"/>
                    </a:xfrm>
                    <a:prstGeom prst="rect">
                      <a:avLst/>
                    </a:prstGeom>
                    <a:noFill/>
                    <a:ln w="9525">
                      <a:noFill/>
                      <a:miter lim="800000"/>
                      <a:headEnd/>
                      <a:tailEnd/>
                    </a:ln>
                  </pic:spPr>
                </pic:pic>
              </a:graphicData>
            </a:graphic>
          </wp:inline>
        </w:drawing>
      </w:r>
    </w:p>
    <w:p w:rsidR="00FC6046" w:rsidRDefault="00FC6046" w:rsidP="00FC6046">
      <w:pPr>
        <w:spacing w:after="0"/>
        <w:ind w:left="-900" w:hanging="180"/>
        <w:jc w:val="center"/>
        <w:rPr>
          <w:rFonts w:ascii="Times New Roman" w:hAnsi="Times New Roman"/>
        </w:rPr>
      </w:pPr>
      <w:r>
        <w:rPr>
          <w:rFonts w:ascii="Times New Roman" w:hAnsi="Times New Roman"/>
        </w:rPr>
        <w:t>Receiving of post for fencing tree nursery</w:t>
      </w:r>
    </w:p>
    <w:p w:rsidR="00F703CA" w:rsidRDefault="00F703CA" w:rsidP="00C0120A">
      <w:pPr>
        <w:spacing w:after="0"/>
        <w:rPr>
          <w:rFonts w:ascii="Times New Roman" w:hAnsi="Times New Roman"/>
        </w:rPr>
      </w:pPr>
    </w:p>
    <w:p w:rsidR="00F703CA" w:rsidRDefault="00F703CA" w:rsidP="00C3718F">
      <w:pPr>
        <w:spacing w:after="0"/>
        <w:rPr>
          <w:rFonts w:ascii="Times New Roman" w:hAnsi="Times New Roman"/>
        </w:rPr>
      </w:pPr>
    </w:p>
    <w:p w:rsidR="005A71BD" w:rsidRDefault="00B62870" w:rsidP="00B62870">
      <w:pPr>
        <w:spacing w:after="0"/>
        <w:rPr>
          <w:rFonts w:ascii="Times New Roman" w:hAnsi="Times New Roman"/>
        </w:rPr>
      </w:pPr>
      <w:r>
        <w:rPr>
          <w:rFonts w:ascii="Times New Roman" w:hAnsi="Times New Roman"/>
          <w:noProof/>
        </w:rPr>
        <w:drawing>
          <wp:inline distT="0" distB="0" distL="0" distR="0">
            <wp:extent cx="3252026" cy="2047875"/>
            <wp:effectExtent l="19050" t="0" r="5524" b="0"/>
            <wp:docPr id="10" name="Picture 3" descr="C:\Users\Kimson\Desktop\103_26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imson\Desktop\103_2695.JPG"/>
                    <pic:cNvPicPr>
                      <a:picLocks noChangeAspect="1" noChangeArrowheads="1"/>
                    </pic:cNvPicPr>
                  </pic:nvPicPr>
                  <pic:blipFill>
                    <a:blip r:embed="rId14" cstate="print"/>
                    <a:srcRect/>
                    <a:stretch>
                      <a:fillRect/>
                    </a:stretch>
                  </pic:blipFill>
                  <pic:spPr bwMode="auto">
                    <a:xfrm>
                      <a:off x="0" y="0"/>
                      <a:ext cx="3252026" cy="2047875"/>
                    </a:xfrm>
                    <a:prstGeom prst="rect">
                      <a:avLst/>
                    </a:prstGeom>
                    <a:noFill/>
                    <a:ln w="9525">
                      <a:noFill/>
                      <a:miter lim="800000"/>
                      <a:headEnd/>
                      <a:tailEnd/>
                    </a:ln>
                  </pic:spPr>
                </pic:pic>
              </a:graphicData>
            </a:graphic>
          </wp:inline>
        </w:drawing>
      </w:r>
      <w:r w:rsidR="00F45B3F">
        <w:rPr>
          <w:rFonts w:ascii="Times New Roman" w:hAnsi="Times New Roman"/>
        </w:rPr>
        <w:t xml:space="preserve"> </w:t>
      </w:r>
      <w:r w:rsidR="00F45B3F">
        <w:rPr>
          <w:rFonts w:ascii="Times New Roman" w:hAnsi="Times New Roman"/>
          <w:noProof/>
        </w:rPr>
        <w:drawing>
          <wp:inline distT="0" distB="0" distL="0" distR="0">
            <wp:extent cx="3024505" cy="2071223"/>
            <wp:effectExtent l="19050" t="0" r="4445" b="0"/>
            <wp:docPr id="11" name="Picture 4" descr="C:\Users\Kimson\Desktop\103_2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imson\Desktop\103_2704.JPG"/>
                    <pic:cNvPicPr>
                      <a:picLocks noChangeAspect="1" noChangeArrowheads="1"/>
                    </pic:cNvPicPr>
                  </pic:nvPicPr>
                  <pic:blipFill>
                    <a:blip r:embed="rId15" cstate="print"/>
                    <a:srcRect/>
                    <a:stretch>
                      <a:fillRect/>
                    </a:stretch>
                  </pic:blipFill>
                  <pic:spPr bwMode="auto">
                    <a:xfrm>
                      <a:off x="0" y="0"/>
                      <a:ext cx="3026727" cy="2072745"/>
                    </a:xfrm>
                    <a:prstGeom prst="rect">
                      <a:avLst/>
                    </a:prstGeom>
                    <a:noFill/>
                    <a:ln w="9525">
                      <a:noFill/>
                      <a:miter lim="800000"/>
                      <a:headEnd/>
                      <a:tailEnd/>
                    </a:ln>
                  </pic:spPr>
                </pic:pic>
              </a:graphicData>
            </a:graphic>
          </wp:inline>
        </w:drawing>
      </w:r>
    </w:p>
    <w:p w:rsidR="00683A0F" w:rsidRDefault="00F45B3F" w:rsidP="00C0120A">
      <w:pPr>
        <w:spacing w:after="0"/>
        <w:jc w:val="center"/>
        <w:rPr>
          <w:rFonts w:ascii="Times New Roman" w:hAnsi="Times New Roman"/>
        </w:rPr>
      </w:pPr>
      <w:r>
        <w:rPr>
          <w:rFonts w:ascii="Times New Roman" w:hAnsi="Times New Roman"/>
        </w:rPr>
        <w:t xml:space="preserve">Receiving of </w:t>
      </w:r>
      <w:r w:rsidR="006C7C71">
        <w:rPr>
          <w:rFonts w:ascii="Times New Roman" w:hAnsi="Times New Roman"/>
        </w:rPr>
        <w:t xml:space="preserve">fish pond and </w:t>
      </w:r>
      <w:r w:rsidR="00AC44A4">
        <w:rPr>
          <w:rFonts w:ascii="Times New Roman" w:hAnsi="Times New Roman"/>
        </w:rPr>
        <w:t xml:space="preserve">tree nursery </w:t>
      </w:r>
      <w:r w:rsidR="006C7C71">
        <w:rPr>
          <w:rFonts w:ascii="Times New Roman" w:hAnsi="Times New Roman"/>
        </w:rPr>
        <w:t>EMP materials</w:t>
      </w:r>
    </w:p>
    <w:p w:rsidR="00683A0F" w:rsidRDefault="00683A0F" w:rsidP="00DB6CCA">
      <w:pPr>
        <w:spacing w:after="0"/>
        <w:ind w:left="-900" w:hanging="180"/>
        <w:jc w:val="center"/>
        <w:rPr>
          <w:rFonts w:ascii="Times New Roman" w:hAnsi="Times New Roman"/>
        </w:rPr>
      </w:pPr>
    </w:p>
    <w:p w:rsidR="005A71BD" w:rsidRDefault="00683A0F" w:rsidP="00640056">
      <w:pPr>
        <w:spacing w:after="0"/>
        <w:rPr>
          <w:rFonts w:ascii="Times New Roman" w:hAnsi="Times New Roman"/>
          <w:b/>
        </w:rPr>
      </w:pPr>
      <w:r w:rsidRPr="00683A0F">
        <w:rPr>
          <w:rFonts w:ascii="Times New Roman" w:hAnsi="Times New Roman"/>
          <w:b/>
        </w:rPr>
        <w:t>COMMUNITY CONTRIBUTION</w:t>
      </w:r>
    </w:p>
    <w:p w:rsidR="00683A0F" w:rsidRDefault="00683A0F" w:rsidP="00640056">
      <w:pPr>
        <w:spacing w:after="0"/>
        <w:rPr>
          <w:rFonts w:ascii="Times New Roman" w:hAnsi="Times New Roman"/>
          <w:sz w:val="24"/>
          <w:szCs w:val="24"/>
        </w:rPr>
      </w:pPr>
      <w:r w:rsidRPr="00683A0F">
        <w:rPr>
          <w:rFonts w:ascii="Times New Roman" w:hAnsi="Times New Roman"/>
          <w:sz w:val="24"/>
          <w:szCs w:val="24"/>
        </w:rPr>
        <w:t>The community contribution</w:t>
      </w:r>
      <w:r w:rsidRPr="00683A0F">
        <w:rPr>
          <w:rFonts w:ascii="Times New Roman" w:hAnsi="Times New Roman"/>
        </w:rPr>
        <w:t xml:space="preserve"> </w:t>
      </w:r>
      <w:r>
        <w:rPr>
          <w:rFonts w:ascii="Times New Roman" w:hAnsi="Times New Roman"/>
          <w:sz w:val="24"/>
          <w:szCs w:val="24"/>
        </w:rPr>
        <w:t xml:space="preserve">to the project was in kind i.e </w:t>
      </w:r>
      <w:r w:rsidR="00017522">
        <w:rPr>
          <w:rFonts w:ascii="Times New Roman" w:hAnsi="Times New Roman"/>
          <w:sz w:val="24"/>
          <w:szCs w:val="24"/>
        </w:rPr>
        <w:t xml:space="preserve">land for establishing tree nursery, </w:t>
      </w:r>
      <w:r>
        <w:rPr>
          <w:rFonts w:ascii="Times New Roman" w:hAnsi="Times New Roman"/>
          <w:sz w:val="24"/>
          <w:szCs w:val="24"/>
        </w:rPr>
        <w:t xml:space="preserve">members provide the human labour to lay </w:t>
      </w:r>
      <w:r w:rsidR="00A22D47">
        <w:rPr>
          <w:rFonts w:ascii="Times New Roman" w:hAnsi="Times New Roman"/>
          <w:sz w:val="24"/>
          <w:szCs w:val="24"/>
        </w:rPr>
        <w:t>down pipes</w:t>
      </w:r>
      <w:r>
        <w:rPr>
          <w:rFonts w:ascii="Times New Roman" w:hAnsi="Times New Roman"/>
          <w:sz w:val="24"/>
          <w:szCs w:val="24"/>
        </w:rPr>
        <w:t xml:space="preserve"> to supply water to the tree </w:t>
      </w:r>
      <w:r w:rsidR="00A22D47">
        <w:rPr>
          <w:rFonts w:ascii="Times New Roman" w:hAnsi="Times New Roman"/>
          <w:sz w:val="24"/>
          <w:szCs w:val="24"/>
        </w:rPr>
        <w:t>nursery, clearing of tree nursery, potting 58% of 50,000 poly tubes in the nursery, watering of tree seedlings.</w:t>
      </w:r>
    </w:p>
    <w:p w:rsidR="00654611" w:rsidRDefault="00654611" w:rsidP="00640056">
      <w:pPr>
        <w:spacing w:after="0"/>
        <w:rPr>
          <w:rFonts w:ascii="Times New Roman" w:hAnsi="Times New Roman"/>
          <w:b/>
          <w:sz w:val="24"/>
          <w:szCs w:val="24"/>
        </w:rPr>
      </w:pPr>
    </w:p>
    <w:p w:rsidR="00A11AAB" w:rsidRDefault="00A11AAB" w:rsidP="00640056">
      <w:pPr>
        <w:spacing w:after="0"/>
        <w:rPr>
          <w:rFonts w:ascii="Times New Roman" w:hAnsi="Times New Roman"/>
          <w:b/>
          <w:sz w:val="24"/>
          <w:szCs w:val="24"/>
        </w:rPr>
      </w:pPr>
    </w:p>
    <w:p w:rsidR="00017522" w:rsidRDefault="00654611" w:rsidP="00640056">
      <w:pPr>
        <w:spacing w:after="0"/>
        <w:rPr>
          <w:rFonts w:ascii="Times New Roman" w:hAnsi="Times New Roman"/>
          <w:b/>
          <w:sz w:val="24"/>
          <w:szCs w:val="24"/>
        </w:rPr>
      </w:pPr>
      <w:r w:rsidRPr="00654611">
        <w:rPr>
          <w:rFonts w:ascii="Times New Roman" w:hAnsi="Times New Roman"/>
          <w:b/>
          <w:sz w:val="24"/>
          <w:szCs w:val="24"/>
        </w:rPr>
        <w:t>EMERGING ISSUES/ CHALLENGES</w:t>
      </w:r>
    </w:p>
    <w:p w:rsidR="00654611" w:rsidRPr="00A5459C" w:rsidRDefault="00A5459C" w:rsidP="00640056">
      <w:pPr>
        <w:spacing w:after="0"/>
        <w:rPr>
          <w:rFonts w:ascii="Times New Roman" w:hAnsi="Times New Roman"/>
          <w:sz w:val="24"/>
          <w:szCs w:val="24"/>
        </w:rPr>
      </w:pPr>
      <w:r w:rsidRPr="00A5459C">
        <w:rPr>
          <w:rFonts w:ascii="Times New Roman" w:hAnsi="Times New Roman"/>
          <w:sz w:val="24"/>
          <w:szCs w:val="24"/>
        </w:rPr>
        <w:t>Wildings</w:t>
      </w:r>
      <w:r>
        <w:rPr>
          <w:rFonts w:ascii="Times New Roman" w:hAnsi="Times New Roman"/>
          <w:sz w:val="24"/>
          <w:szCs w:val="24"/>
        </w:rPr>
        <w:t xml:space="preserve"> of some tree species</w:t>
      </w:r>
      <w:r w:rsidRPr="00A5459C">
        <w:rPr>
          <w:rFonts w:ascii="Times New Roman" w:hAnsi="Times New Roman"/>
          <w:sz w:val="24"/>
          <w:szCs w:val="24"/>
        </w:rPr>
        <w:t xml:space="preserve"> are not ready for </w:t>
      </w:r>
      <w:r w:rsidR="00A45DBD" w:rsidRPr="00A5459C">
        <w:rPr>
          <w:rFonts w:ascii="Times New Roman" w:hAnsi="Times New Roman"/>
          <w:sz w:val="24"/>
          <w:szCs w:val="24"/>
        </w:rPr>
        <w:t>collection</w:t>
      </w:r>
      <w:r w:rsidR="00A45DBD">
        <w:rPr>
          <w:rFonts w:ascii="Times New Roman" w:hAnsi="Times New Roman"/>
          <w:sz w:val="24"/>
          <w:szCs w:val="24"/>
        </w:rPr>
        <w:t xml:space="preserve"> hence uses</w:t>
      </w:r>
      <w:r>
        <w:rPr>
          <w:rFonts w:ascii="Times New Roman" w:hAnsi="Times New Roman"/>
          <w:sz w:val="24"/>
          <w:szCs w:val="24"/>
        </w:rPr>
        <w:t xml:space="preserve"> the available tree samplings.   </w:t>
      </w:r>
    </w:p>
    <w:p w:rsidR="00F703CA" w:rsidRDefault="00A45DBD" w:rsidP="00640056">
      <w:pPr>
        <w:spacing w:after="0"/>
        <w:rPr>
          <w:rFonts w:ascii="Times New Roman" w:hAnsi="Times New Roman"/>
          <w:b/>
        </w:rPr>
      </w:pPr>
      <w:r w:rsidRPr="00A45DBD">
        <w:rPr>
          <w:rFonts w:ascii="Times New Roman" w:hAnsi="Times New Roman"/>
          <w:b/>
        </w:rPr>
        <w:t xml:space="preserve">Benefits </w:t>
      </w:r>
    </w:p>
    <w:p w:rsidR="00A45DBD" w:rsidRPr="00A45DBD" w:rsidRDefault="00A45DBD" w:rsidP="00640056">
      <w:pPr>
        <w:spacing w:after="0"/>
        <w:rPr>
          <w:rFonts w:ascii="Times New Roman" w:hAnsi="Times New Roman"/>
        </w:rPr>
      </w:pPr>
      <w:r>
        <w:rPr>
          <w:rFonts w:ascii="Times New Roman" w:hAnsi="Times New Roman"/>
        </w:rPr>
        <w:t xml:space="preserve">Through the supply of water to the tree nursery some of the </w:t>
      </w:r>
      <w:r w:rsidR="00524205">
        <w:rPr>
          <w:rFonts w:ascii="Times New Roman" w:hAnsi="Times New Roman"/>
        </w:rPr>
        <w:t>community</w:t>
      </w:r>
      <w:r>
        <w:rPr>
          <w:rFonts w:ascii="Times New Roman" w:hAnsi="Times New Roman"/>
        </w:rPr>
        <w:t xml:space="preserve"> members have been able to get gravity fed water.</w:t>
      </w:r>
    </w:p>
    <w:p w:rsidR="00F703CA" w:rsidRPr="000C411F" w:rsidRDefault="000C411F" w:rsidP="00F703CA">
      <w:pPr>
        <w:spacing w:after="0"/>
        <w:rPr>
          <w:rFonts w:ascii="Times New Roman" w:hAnsi="Times New Roman"/>
          <w:b/>
        </w:rPr>
      </w:pPr>
      <w:r w:rsidRPr="000C411F">
        <w:rPr>
          <w:rFonts w:ascii="Times New Roman" w:hAnsi="Times New Roman"/>
          <w:b/>
        </w:rPr>
        <w:t>TREE NURSERY LEVELLING AND POTTING:</w:t>
      </w:r>
    </w:p>
    <w:p w:rsidR="00F703CA" w:rsidRDefault="00F703CA" w:rsidP="00F703CA">
      <w:pPr>
        <w:spacing w:after="0"/>
        <w:rPr>
          <w:rFonts w:ascii="Times New Roman" w:hAnsi="Times New Roman"/>
        </w:rPr>
      </w:pPr>
      <w:r>
        <w:rPr>
          <w:rFonts w:ascii="Times New Roman" w:hAnsi="Times New Roman"/>
        </w:rPr>
        <w:t xml:space="preserve">The land to </w:t>
      </w:r>
      <w:r w:rsidR="005D1B4F">
        <w:rPr>
          <w:rFonts w:ascii="Times New Roman" w:hAnsi="Times New Roman"/>
        </w:rPr>
        <w:t>establish tree</w:t>
      </w:r>
      <w:r>
        <w:rPr>
          <w:rFonts w:ascii="Times New Roman" w:hAnsi="Times New Roman"/>
        </w:rPr>
        <w:t xml:space="preserve"> nursery was cleared</w:t>
      </w:r>
      <w:r w:rsidR="00FC1482">
        <w:rPr>
          <w:rFonts w:ascii="Times New Roman" w:hAnsi="Times New Roman"/>
        </w:rPr>
        <w:t xml:space="preserve"> and was fence</w:t>
      </w:r>
      <w:r>
        <w:rPr>
          <w:rFonts w:ascii="Times New Roman" w:hAnsi="Times New Roman"/>
        </w:rPr>
        <w:t>, and the soil to be us</w:t>
      </w:r>
      <w:r w:rsidR="005D1B4F">
        <w:rPr>
          <w:rFonts w:ascii="Times New Roman" w:hAnsi="Times New Roman"/>
        </w:rPr>
        <w:t>ed</w:t>
      </w:r>
      <w:r>
        <w:rPr>
          <w:rFonts w:ascii="Times New Roman" w:hAnsi="Times New Roman"/>
        </w:rPr>
        <w:t xml:space="preserve"> for potting was dug</w:t>
      </w:r>
      <w:r w:rsidR="005D1B4F">
        <w:rPr>
          <w:rFonts w:ascii="Times New Roman" w:hAnsi="Times New Roman"/>
        </w:rPr>
        <w:t>, after which the potting started</w:t>
      </w:r>
      <w:r w:rsidR="00324C5A">
        <w:rPr>
          <w:rFonts w:ascii="Times New Roman" w:hAnsi="Times New Roman"/>
        </w:rPr>
        <w:t xml:space="preserve"> and inserting samplings to the tubes</w:t>
      </w:r>
      <w:r w:rsidR="005D1B4F">
        <w:rPr>
          <w:rFonts w:ascii="Times New Roman" w:hAnsi="Times New Roman"/>
        </w:rPr>
        <w:t>. Also the gravity water was supplied to the nursery to be used for watering tree seedlings</w:t>
      </w:r>
      <w:r w:rsidR="00324C5A">
        <w:rPr>
          <w:rFonts w:ascii="Times New Roman" w:hAnsi="Times New Roman"/>
        </w:rPr>
        <w:t>.</w:t>
      </w:r>
    </w:p>
    <w:p w:rsidR="00C00BE3" w:rsidRDefault="00C00BE3" w:rsidP="00F703CA">
      <w:pPr>
        <w:spacing w:after="0"/>
        <w:rPr>
          <w:rFonts w:ascii="Times New Roman" w:hAnsi="Times New Roman"/>
        </w:rPr>
      </w:pPr>
    </w:p>
    <w:p w:rsidR="00324C5A" w:rsidRDefault="00324C5A" w:rsidP="00F703CA">
      <w:pPr>
        <w:spacing w:after="0"/>
        <w:rPr>
          <w:rFonts w:ascii="Times New Roman" w:hAnsi="Times New Roman"/>
        </w:rPr>
      </w:pPr>
    </w:p>
    <w:p w:rsidR="005A71BD" w:rsidRDefault="00C00BE3" w:rsidP="005A71BD">
      <w:pPr>
        <w:spacing w:after="0"/>
        <w:rPr>
          <w:rFonts w:ascii="Times New Roman" w:hAnsi="Times New Roman"/>
        </w:rPr>
      </w:pPr>
      <w:r>
        <w:rPr>
          <w:rFonts w:ascii="Times New Roman" w:hAnsi="Times New Roman"/>
          <w:noProof/>
        </w:rPr>
        <w:drawing>
          <wp:inline distT="0" distB="0" distL="0" distR="0">
            <wp:extent cx="3089336" cy="2000250"/>
            <wp:effectExtent l="19050" t="0" r="0" b="0"/>
            <wp:docPr id="6" name="Picture 6" descr="C:\Users\Kimson\Desktop\103_2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imson\Desktop\103_2724.JPG"/>
                    <pic:cNvPicPr>
                      <a:picLocks noChangeAspect="1" noChangeArrowheads="1"/>
                    </pic:cNvPicPr>
                  </pic:nvPicPr>
                  <pic:blipFill>
                    <a:blip r:embed="rId16" cstate="print"/>
                    <a:srcRect/>
                    <a:stretch>
                      <a:fillRect/>
                    </a:stretch>
                  </pic:blipFill>
                  <pic:spPr bwMode="auto">
                    <a:xfrm>
                      <a:off x="0" y="0"/>
                      <a:ext cx="3092898" cy="2002556"/>
                    </a:xfrm>
                    <a:prstGeom prst="rect">
                      <a:avLst/>
                    </a:prstGeom>
                    <a:noFill/>
                    <a:ln w="9525">
                      <a:noFill/>
                      <a:miter lim="800000"/>
                      <a:headEnd/>
                      <a:tailEnd/>
                    </a:ln>
                  </pic:spPr>
                </pic:pic>
              </a:graphicData>
            </a:graphic>
          </wp:inline>
        </w:drawing>
      </w:r>
      <w:r w:rsidR="005A71BD">
        <w:rPr>
          <w:rFonts w:ascii="Times New Roman" w:hAnsi="Times New Roman"/>
          <w:noProof/>
        </w:rPr>
        <w:drawing>
          <wp:inline distT="0" distB="0" distL="0" distR="0">
            <wp:extent cx="2981325" cy="2000250"/>
            <wp:effectExtent l="19050" t="0" r="9525" b="0"/>
            <wp:docPr id="8" name="Picture 7" descr="C:\Users\Kimson\Desktop\103_2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imson\Desktop\103_2738.JPG"/>
                    <pic:cNvPicPr>
                      <a:picLocks noChangeAspect="1" noChangeArrowheads="1"/>
                    </pic:cNvPicPr>
                  </pic:nvPicPr>
                  <pic:blipFill>
                    <a:blip r:embed="rId17" cstate="print"/>
                    <a:srcRect/>
                    <a:stretch>
                      <a:fillRect/>
                    </a:stretch>
                  </pic:blipFill>
                  <pic:spPr bwMode="auto">
                    <a:xfrm>
                      <a:off x="0" y="0"/>
                      <a:ext cx="2989542" cy="2005763"/>
                    </a:xfrm>
                    <a:prstGeom prst="rect">
                      <a:avLst/>
                    </a:prstGeom>
                    <a:noFill/>
                    <a:ln w="9525">
                      <a:noFill/>
                      <a:miter lim="800000"/>
                      <a:headEnd/>
                      <a:tailEnd/>
                    </a:ln>
                  </pic:spPr>
                </pic:pic>
              </a:graphicData>
            </a:graphic>
          </wp:inline>
        </w:drawing>
      </w:r>
    </w:p>
    <w:p w:rsidR="00C00BE3" w:rsidRDefault="005A71BD" w:rsidP="005A71BD">
      <w:pPr>
        <w:spacing w:after="0"/>
        <w:rPr>
          <w:rFonts w:ascii="Times New Roman" w:hAnsi="Times New Roman"/>
        </w:rPr>
      </w:pPr>
      <w:r>
        <w:rPr>
          <w:rFonts w:ascii="Times New Roman" w:hAnsi="Times New Roman"/>
        </w:rPr>
        <w:t xml:space="preserve">             </w:t>
      </w:r>
      <w:r w:rsidR="00C00BE3">
        <w:rPr>
          <w:rFonts w:ascii="Times New Roman" w:hAnsi="Times New Roman"/>
        </w:rPr>
        <w:t xml:space="preserve">Land before </w:t>
      </w:r>
      <w:r w:rsidR="00640056">
        <w:rPr>
          <w:rFonts w:ascii="Times New Roman" w:hAnsi="Times New Roman"/>
        </w:rPr>
        <w:t>clearing</w:t>
      </w:r>
      <w:r>
        <w:rPr>
          <w:rFonts w:ascii="Times New Roman" w:hAnsi="Times New Roman"/>
        </w:rPr>
        <w:t xml:space="preserve">                                                                </w:t>
      </w:r>
      <w:r w:rsidR="005B6D1F">
        <w:rPr>
          <w:rFonts w:ascii="Times New Roman" w:hAnsi="Times New Roman"/>
        </w:rPr>
        <w:t>Inserting</w:t>
      </w:r>
      <w:r>
        <w:rPr>
          <w:rFonts w:ascii="Times New Roman" w:hAnsi="Times New Roman"/>
        </w:rPr>
        <w:t xml:space="preserve"> samplings </w:t>
      </w:r>
    </w:p>
    <w:p w:rsidR="005A71BD" w:rsidRDefault="005A71BD" w:rsidP="005A71BD">
      <w:pPr>
        <w:spacing w:after="0"/>
        <w:rPr>
          <w:rFonts w:ascii="Times New Roman" w:hAnsi="Times New Roman"/>
        </w:rPr>
      </w:pPr>
    </w:p>
    <w:p w:rsidR="005A71BD" w:rsidRDefault="005A71BD" w:rsidP="005A71BD">
      <w:pPr>
        <w:spacing w:after="0"/>
        <w:rPr>
          <w:rFonts w:ascii="Times New Roman" w:hAnsi="Times New Roman"/>
        </w:rPr>
      </w:pPr>
    </w:p>
    <w:p w:rsidR="005A71BD" w:rsidRDefault="006553B9" w:rsidP="005A71BD">
      <w:pPr>
        <w:spacing w:after="0"/>
        <w:rPr>
          <w:rFonts w:ascii="Times New Roman" w:hAnsi="Times New Roman"/>
        </w:rPr>
      </w:pPr>
      <w:r>
        <w:rPr>
          <w:rFonts w:ascii="Times New Roman" w:hAnsi="Times New Roman"/>
          <w:noProof/>
        </w:rPr>
        <w:drawing>
          <wp:inline distT="0" distB="0" distL="0" distR="0">
            <wp:extent cx="3086100" cy="1971675"/>
            <wp:effectExtent l="19050" t="0" r="0" b="0"/>
            <wp:docPr id="5" name="Picture 1" descr="C:\Users\Kimson\Desktop\103_2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imson\Desktop\103_2741.JPG"/>
                    <pic:cNvPicPr>
                      <a:picLocks noChangeAspect="1" noChangeArrowheads="1"/>
                    </pic:cNvPicPr>
                  </pic:nvPicPr>
                  <pic:blipFill>
                    <a:blip r:embed="rId18" cstate="print"/>
                    <a:srcRect/>
                    <a:stretch>
                      <a:fillRect/>
                    </a:stretch>
                  </pic:blipFill>
                  <pic:spPr bwMode="auto">
                    <a:xfrm>
                      <a:off x="0" y="0"/>
                      <a:ext cx="3092549" cy="1975795"/>
                    </a:xfrm>
                    <a:prstGeom prst="rect">
                      <a:avLst/>
                    </a:prstGeom>
                    <a:noFill/>
                    <a:ln w="9525">
                      <a:noFill/>
                      <a:miter lim="800000"/>
                      <a:headEnd/>
                      <a:tailEnd/>
                    </a:ln>
                  </pic:spPr>
                </pic:pic>
              </a:graphicData>
            </a:graphic>
          </wp:inline>
        </w:drawing>
      </w:r>
      <w:r w:rsidR="009A5451">
        <w:rPr>
          <w:rFonts w:ascii="Times New Roman" w:hAnsi="Times New Roman"/>
        </w:rPr>
        <w:t xml:space="preserve"> </w:t>
      </w:r>
      <w:r>
        <w:rPr>
          <w:rFonts w:ascii="Times New Roman" w:hAnsi="Times New Roman"/>
        </w:rPr>
        <w:t xml:space="preserve"> </w:t>
      </w:r>
      <w:r>
        <w:rPr>
          <w:rFonts w:ascii="Times New Roman" w:hAnsi="Times New Roman"/>
          <w:noProof/>
        </w:rPr>
        <w:drawing>
          <wp:inline distT="0" distB="0" distL="0" distR="0">
            <wp:extent cx="2956444" cy="1971675"/>
            <wp:effectExtent l="19050" t="0" r="0" b="0"/>
            <wp:docPr id="7" name="Picture 2" descr="C:\Users\Kimson\Desktop\103_2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imson\Desktop\103_2727.JPG"/>
                    <pic:cNvPicPr>
                      <a:picLocks noChangeAspect="1" noChangeArrowheads="1"/>
                    </pic:cNvPicPr>
                  </pic:nvPicPr>
                  <pic:blipFill>
                    <a:blip r:embed="rId19" cstate="print"/>
                    <a:srcRect/>
                    <a:stretch>
                      <a:fillRect/>
                    </a:stretch>
                  </pic:blipFill>
                  <pic:spPr bwMode="auto">
                    <a:xfrm>
                      <a:off x="0" y="0"/>
                      <a:ext cx="2962275" cy="1975564"/>
                    </a:xfrm>
                    <a:prstGeom prst="rect">
                      <a:avLst/>
                    </a:prstGeom>
                    <a:noFill/>
                    <a:ln w="9525">
                      <a:noFill/>
                      <a:miter lim="800000"/>
                      <a:headEnd/>
                      <a:tailEnd/>
                    </a:ln>
                  </pic:spPr>
                </pic:pic>
              </a:graphicData>
            </a:graphic>
          </wp:inline>
        </w:drawing>
      </w:r>
    </w:p>
    <w:p w:rsidR="009A5451" w:rsidRDefault="009A5451" w:rsidP="009A5451">
      <w:pPr>
        <w:spacing w:after="0"/>
        <w:jc w:val="center"/>
        <w:rPr>
          <w:rFonts w:ascii="Times New Roman" w:hAnsi="Times New Roman"/>
        </w:rPr>
      </w:pPr>
      <w:r>
        <w:rPr>
          <w:rFonts w:ascii="Times New Roman" w:hAnsi="Times New Roman"/>
        </w:rPr>
        <w:t xml:space="preserve">Ongoing tree nursery daily practices </w:t>
      </w:r>
    </w:p>
    <w:p w:rsidR="005B6D1F" w:rsidRDefault="005B6D1F" w:rsidP="005A71BD">
      <w:pPr>
        <w:spacing w:after="0"/>
        <w:rPr>
          <w:rFonts w:ascii="Times New Roman" w:hAnsi="Times New Roman"/>
        </w:rPr>
      </w:pPr>
    </w:p>
    <w:p w:rsidR="00134DA5" w:rsidRDefault="00134DA5" w:rsidP="005A71BD">
      <w:pPr>
        <w:spacing w:after="0"/>
        <w:rPr>
          <w:rFonts w:ascii="Times New Roman" w:hAnsi="Times New Roman"/>
        </w:rPr>
      </w:pPr>
    </w:p>
    <w:p w:rsidR="00134DA5" w:rsidRDefault="00134DA5" w:rsidP="005A71BD">
      <w:pPr>
        <w:spacing w:after="0"/>
        <w:rPr>
          <w:rFonts w:ascii="Times New Roman" w:hAnsi="Times New Roman"/>
        </w:rPr>
      </w:pPr>
    </w:p>
    <w:p w:rsidR="00A11AAB" w:rsidRDefault="00A11AAB" w:rsidP="005A71BD">
      <w:pPr>
        <w:spacing w:after="0"/>
        <w:rPr>
          <w:rFonts w:ascii="Times New Roman" w:hAnsi="Times New Roman"/>
        </w:rPr>
      </w:pPr>
    </w:p>
    <w:p w:rsidR="005B6D1F" w:rsidRDefault="005B6D1F" w:rsidP="005A71BD">
      <w:pPr>
        <w:spacing w:after="0"/>
        <w:rPr>
          <w:rFonts w:ascii="Times New Roman" w:hAnsi="Times New Roman"/>
        </w:rPr>
      </w:pPr>
      <w:r>
        <w:rPr>
          <w:rFonts w:ascii="Times New Roman" w:hAnsi="Times New Roman"/>
        </w:rPr>
        <w:t>IMPLEMENTATION OF EMP:</w:t>
      </w:r>
    </w:p>
    <w:p w:rsidR="005B6D1F" w:rsidRDefault="005B6D1F" w:rsidP="005A71BD">
      <w:pPr>
        <w:spacing w:after="0"/>
        <w:rPr>
          <w:rFonts w:ascii="Times New Roman" w:hAnsi="Times New Roman"/>
        </w:rPr>
      </w:pPr>
    </w:p>
    <w:p w:rsidR="005B6D1F" w:rsidRDefault="005B6D1F" w:rsidP="005A71BD">
      <w:pPr>
        <w:spacing w:after="0"/>
        <w:rPr>
          <w:rFonts w:ascii="Times New Roman" w:hAnsi="Times New Roman"/>
        </w:rPr>
      </w:pPr>
    </w:p>
    <w:tbl>
      <w:tblPr>
        <w:tblStyle w:val="TableGrid"/>
        <w:tblW w:w="0" w:type="auto"/>
        <w:tblLook w:val="04A0"/>
      </w:tblPr>
      <w:tblGrid>
        <w:gridCol w:w="2113"/>
        <w:gridCol w:w="2113"/>
        <w:gridCol w:w="2113"/>
        <w:gridCol w:w="2113"/>
        <w:gridCol w:w="2114"/>
      </w:tblGrid>
      <w:tr w:rsidR="0076400F" w:rsidTr="0076400F">
        <w:tc>
          <w:tcPr>
            <w:tcW w:w="2113" w:type="dxa"/>
          </w:tcPr>
          <w:p w:rsidR="0076400F" w:rsidRPr="00AA1661" w:rsidRDefault="00413E12" w:rsidP="005A71BD">
            <w:pPr>
              <w:rPr>
                <w:rFonts w:ascii="Times New Roman" w:hAnsi="Times New Roman"/>
                <w:b/>
              </w:rPr>
            </w:pPr>
            <w:r w:rsidRPr="00AA1661">
              <w:rPr>
                <w:rFonts w:ascii="Times New Roman" w:hAnsi="Times New Roman"/>
                <w:b/>
              </w:rPr>
              <w:t xml:space="preserve">Main Activity </w:t>
            </w:r>
          </w:p>
          <w:p w:rsidR="00413E12" w:rsidRPr="00AA1661" w:rsidRDefault="00413E12" w:rsidP="005A71BD">
            <w:pPr>
              <w:rPr>
                <w:rFonts w:ascii="Times New Roman" w:hAnsi="Times New Roman"/>
                <w:b/>
              </w:rPr>
            </w:pPr>
          </w:p>
        </w:tc>
        <w:tc>
          <w:tcPr>
            <w:tcW w:w="2113" w:type="dxa"/>
          </w:tcPr>
          <w:p w:rsidR="0076400F" w:rsidRPr="00AA1661" w:rsidRDefault="00413E12" w:rsidP="005A71BD">
            <w:pPr>
              <w:rPr>
                <w:rFonts w:ascii="Times New Roman" w:hAnsi="Times New Roman"/>
                <w:b/>
              </w:rPr>
            </w:pPr>
            <w:r w:rsidRPr="00AA1661">
              <w:rPr>
                <w:rFonts w:ascii="Times New Roman" w:hAnsi="Times New Roman"/>
                <w:b/>
              </w:rPr>
              <w:t>Potential Impacts</w:t>
            </w:r>
          </w:p>
        </w:tc>
        <w:tc>
          <w:tcPr>
            <w:tcW w:w="2113" w:type="dxa"/>
          </w:tcPr>
          <w:p w:rsidR="0076400F" w:rsidRPr="00AA1661" w:rsidRDefault="00413E12" w:rsidP="005A71BD">
            <w:pPr>
              <w:rPr>
                <w:rFonts w:ascii="Times New Roman" w:hAnsi="Times New Roman"/>
                <w:b/>
              </w:rPr>
            </w:pPr>
            <w:r w:rsidRPr="00AA1661">
              <w:rPr>
                <w:rFonts w:ascii="Times New Roman" w:hAnsi="Times New Roman"/>
                <w:b/>
              </w:rPr>
              <w:t>Mitigation Measures</w:t>
            </w:r>
          </w:p>
        </w:tc>
        <w:tc>
          <w:tcPr>
            <w:tcW w:w="2113" w:type="dxa"/>
          </w:tcPr>
          <w:p w:rsidR="0076400F" w:rsidRPr="00AA1661" w:rsidRDefault="00413E12" w:rsidP="005A71BD">
            <w:pPr>
              <w:rPr>
                <w:rFonts w:ascii="Times New Roman" w:hAnsi="Times New Roman"/>
                <w:b/>
              </w:rPr>
            </w:pPr>
            <w:r w:rsidRPr="00AA1661">
              <w:rPr>
                <w:rFonts w:ascii="Times New Roman" w:hAnsi="Times New Roman"/>
                <w:b/>
              </w:rPr>
              <w:t>Action Taken</w:t>
            </w:r>
          </w:p>
        </w:tc>
        <w:tc>
          <w:tcPr>
            <w:tcW w:w="2114" w:type="dxa"/>
          </w:tcPr>
          <w:p w:rsidR="0076400F" w:rsidRPr="00AA1661" w:rsidRDefault="00413E12" w:rsidP="005A71BD">
            <w:pPr>
              <w:rPr>
                <w:rFonts w:ascii="Times New Roman" w:hAnsi="Times New Roman"/>
                <w:b/>
              </w:rPr>
            </w:pPr>
            <w:r w:rsidRPr="00AA1661">
              <w:rPr>
                <w:rFonts w:ascii="Times New Roman" w:hAnsi="Times New Roman"/>
                <w:b/>
              </w:rPr>
              <w:t>Status of implementation</w:t>
            </w:r>
          </w:p>
        </w:tc>
      </w:tr>
      <w:tr w:rsidR="0076400F" w:rsidTr="0076400F">
        <w:tc>
          <w:tcPr>
            <w:tcW w:w="2113" w:type="dxa"/>
          </w:tcPr>
          <w:p w:rsidR="0076400F" w:rsidRDefault="003D2518" w:rsidP="005A71BD">
            <w:pPr>
              <w:rPr>
                <w:rFonts w:ascii="Times New Roman" w:hAnsi="Times New Roman"/>
              </w:rPr>
            </w:pPr>
            <w:r>
              <w:rPr>
                <w:rFonts w:ascii="Times New Roman" w:hAnsi="Times New Roman"/>
              </w:rPr>
              <w:t xml:space="preserve">Tree nursery establishment </w:t>
            </w:r>
          </w:p>
        </w:tc>
        <w:tc>
          <w:tcPr>
            <w:tcW w:w="2113" w:type="dxa"/>
          </w:tcPr>
          <w:p w:rsidR="0076400F" w:rsidRDefault="003D2518" w:rsidP="005A71BD">
            <w:pPr>
              <w:rPr>
                <w:rFonts w:ascii="Times New Roman" w:hAnsi="Times New Roman"/>
              </w:rPr>
            </w:pPr>
            <w:r>
              <w:rPr>
                <w:rFonts w:ascii="Times New Roman" w:hAnsi="Times New Roman"/>
              </w:rPr>
              <w:t xml:space="preserve">-Loss if soil insitu </w:t>
            </w:r>
          </w:p>
          <w:p w:rsidR="003D2518" w:rsidRDefault="003D2518" w:rsidP="005A71BD">
            <w:pPr>
              <w:rPr>
                <w:rFonts w:ascii="Times New Roman" w:hAnsi="Times New Roman"/>
              </w:rPr>
            </w:pPr>
            <w:r>
              <w:rPr>
                <w:rFonts w:ascii="Times New Roman" w:hAnsi="Times New Roman"/>
              </w:rPr>
              <w:t>-Littering of waste poly tube</w:t>
            </w:r>
          </w:p>
        </w:tc>
        <w:tc>
          <w:tcPr>
            <w:tcW w:w="2113" w:type="dxa"/>
          </w:tcPr>
          <w:p w:rsidR="0076400F" w:rsidRDefault="003D2518" w:rsidP="005A71BD">
            <w:pPr>
              <w:rPr>
                <w:rFonts w:ascii="Times New Roman" w:hAnsi="Times New Roman"/>
              </w:rPr>
            </w:pPr>
            <w:r>
              <w:rPr>
                <w:rFonts w:ascii="Times New Roman" w:hAnsi="Times New Roman"/>
              </w:rPr>
              <w:t>-Filling of pit</w:t>
            </w:r>
          </w:p>
          <w:p w:rsidR="003D2518" w:rsidRDefault="003D2518" w:rsidP="005A71BD">
            <w:pPr>
              <w:rPr>
                <w:rFonts w:ascii="Times New Roman" w:hAnsi="Times New Roman"/>
              </w:rPr>
            </w:pPr>
            <w:r>
              <w:rPr>
                <w:rFonts w:ascii="Times New Roman" w:hAnsi="Times New Roman"/>
              </w:rPr>
              <w:t>-Ter</w:t>
            </w:r>
            <w:r w:rsidR="002615CD">
              <w:rPr>
                <w:rFonts w:ascii="Times New Roman" w:hAnsi="Times New Roman"/>
              </w:rPr>
              <w:t>rac</w:t>
            </w:r>
            <w:r>
              <w:rPr>
                <w:rFonts w:ascii="Times New Roman" w:hAnsi="Times New Roman"/>
              </w:rPr>
              <w:t>ing</w:t>
            </w:r>
          </w:p>
          <w:p w:rsidR="003D2518" w:rsidRDefault="002615CD" w:rsidP="005A71BD">
            <w:pPr>
              <w:rPr>
                <w:rFonts w:ascii="Times New Roman" w:hAnsi="Times New Roman"/>
              </w:rPr>
            </w:pPr>
            <w:r>
              <w:rPr>
                <w:rFonts w:ascii="Times New Roman" w:hAnsi="Times New Roman"/>
              </w:rPr>
              <w:t>-</w:t>
            </w:r>
            <w:r w:rsidR="003D2518">
              <w:rPr>
                <w:rFonts w:ascii="Times New Roman" w:hAnsi="Times New Roman"/>
              </w:rPr>
              <w:t>Collection and burning of waste poly tubes</w:t>
            </w:r>
          </w:p>
        </w:tc>
        <w:tc>
          <w:tcPr>
            <w:tcW w:w="2113" w:type="dxa"/>
          </w:tcPr>
          <w:p w:rsidR="0076400F" w:rsidRDefault="002615CD" w:rsidP="005A71BD">
            <w:pPr>
              <w:rPr>
                <w:rFonts w:ascii="Times New Roman" w:hAnsi="Times New Roman"/>
              </w:rPr>
            </w:pPr>
            <w:r>
              <w:rPr>
                <w:rFonts w:ascii="Times New Roman" w:hAnsi="Times New Roman"/>
              </w:rPr>
              <w:t>-Digging of waste pit</w:t>
            </w:r>
          </w:p>
          <w:p w:rsidR="002615CD" w:rsidRDefault="002615CD" w:rsidP="005A71BD">
            <w:pPr>
              <w:rPr>
                <w:rFonts w:ascii="Times New Roman" w:hAnsi="Times New Roman"/>
              </w:rPr>
            </w:pPr>
            <w:r>
              <w:rPr>
                <w:rFonts w:ascii="Times New Roman" w:hAnsi="Times New Roman"/>
              </w:rPr>
              <w:t xml:space="preserve">-Waste receptacle </w:t>
            </w:r>
          </w:p>
          <w:p w:rsidR="00360ABA" w:rsidRDefault="00360ABA" w:rsidP="005A71BD">
            <w:pPr>
              <w:rPr>
                <w:rFonts w:ascii="Times New Roman" w:hAnsi="Times New Roman"/>
              </w:rPr>
            </w:pPr>
            <w:r>
              <w:rPr>
                <w:rFonts w:ascii="Times New Roman" w:hAnsi="Times New Roman"/>
              </w:rPr>
              <w:t>Collecting waste polytubes.</w:t>
            </w:r>
          </w:p>
        </w:tc>
        <w:tc>
          <w:tcPr>
            <w:tcW w:w="2114" w:type="dxa"/>
          </w:tcPr>
          <w:p w:rsidR="0076400F" w:rsidRDefault="002615CD" w:rsidP="005A71BD">
            <w:pPr>
              <w:rPr>
                <w:rFonts w:ascii="Times New Roman" w:hAnsi="Times New Roman"/>
              </w:rPr>
            </w:pPr>
            <w:r>
              <w:rPr>
                <w:rFonts w:ascii="Times New Roman" w:hAnsi="Times New Roman"/>
              </w:rPr>
              <w:t xml:space="preserve">-On going </w:t>
            </w:r>
          </w:p>
        </w:tc>
      </w:tr>
      <w:tr w:rsidR="0076400F" w:rsidTr="0076400F">
        <w:tc>
          <w:tcPr>
            <w:tcW w:w="2113" w:type="dxa"/>
          </w:tcPr>
          <w:p w:rsidR="0076400F" w:rsidRDefault="0076400F" w:rsidP="005A71BD">
            <w:pPr>
              <w:rPr>
                <w:rFonts w:ascii="Times New Roman" w:hAnsi="Times New Roman"/>
              </w:rPr>
            </w:pPr>
          </w:p>
        </w:tc>
        <w:tc>
          <w:tcPr>
            <w:tcW w:w="2113" w:type="dxa"/>
          </w:tcPr>
          <w:p w:rsidR="0076400F" w:rsidRDefault="0076400F" w:rsidP="005A71BD">
            <w:pPr>
              <w:rPr>
                <w:rFonts w:ascii="Times New Roman" w:hAnsi="Times New Roman"/>
              </w:rPr>
            </w:pPr>
          </w:p>
        </w:tc>
        <w:tc>
          <w:tcPr>
            <w:tcW w:w="2113" w:type="dxa"/>
          </w:tcPr>
          <w:p w:rsidR="0076400F" w:rsidRDefault="0076400F" w:rsidP="005A71BD">
            <w:pPr>
              <w:rPr>
                <w:rFonts w:ascii="Times New Roman" w:hAnsi="Times New Roman"/>
              </w:rPr>
            </w:pPr>
          </w:p>
        </w:tc>
        <w:tc>
          <w:tcPr>
            <w:tcW w:w="2113" w:type="dxa"/>
          </w:tcPr>
          <w:p w:rsidR="0076400F" w:rsidRDefault="0076400F" w:rsidP="005A71BD">
            <w:pPr>
              <w:rPr>
                <w:rFonts w:ascii="Times New Roman" w:hAnsi="Times New Roman"/>
              </w:rPr>
            </w:pPr>
          </w:p>
        </w:tc>
        <w:tc>
          <w:tcPr>
            <w:tcW w:w="2114" w:type="dxa"/>
          </w:tcPr>
          <w:p w:rsidR="0076400F" w:rsidRDefault="0076400F" w:rsidP="005A71BD">
            <w:pPr>
              <w:rPr>
                <w:rFonts w:ascii="Times New Roman" w:hAnsi="Times New Roman"/>
              </w:rPr>
            </w:pPr>
          </w:p>
        </w:tc>
      </w:tr>
      <w:tr w:rsidR="0076400F" w:rsidTr="0076400F">
        <w:tc>
          <w:tcPr>
            <w:tcW w:w="2113" w:type="dxa"/>
          </w:tcPr>
          <w:p w:rsidR="0076400F" w:rsidRDefault="0076400F" w:rsidP="005A71BD">
            <w:pPr>
              <w:rPr>
                <w:rFonts w:ascii="Times New Roman" w:hAnsi="Times New Roman"/>
              </w:rPr>
            </w:pPr>
          </w:p>
        </w:tc>
        <w:tc>
          <w:tcPr>
            <w:tcW w:w="2113" w:type="dxa"/>
          </w:tcPr>
          <w:p w:rsidR="0076400F" w:rsidRDefault="0076400F" w:rsidP="005A71BD">
            <w:pPr>
              <w:rPr>
                <w:rFonts w:ascii="Times New Roman" w:hAnsi="Times New Roman"/>
              </w:rPr>
            </w:pPr>
          </w:p>
        </w:tc>
        <w:tc>
          <w:tcPr>
            <w:tcW w:w="2113" w:type="dxa"/>
          </w:tcPr>
          <w:p w:rsidR="0076400F" w:rsidRDefault="0076400F" w:rsidP="005A71BD">
            <w:pPr>
              <w:rPr>
                <w:rFonts w:ascii="Times New Roman" w:hAnsi="Times New Roman"/>
              </w:rPr>
            </w:pPr>
          </w:p>
        </w:tc>
        <w:tc>
          <w:tcPr>
            <w:tcW w:w="2113" w:type="dxa"/>
          </w:tcPr>
          <w:p w:rsidR="0076400F" w:rsidRDefault="0076400F" w:rsidP="005A71BD">
            <w:pPr>
              <w:rPr>
                <w:rFonts w:ascii="Times New Roman" w:hAnsi="Times New Roman"/>
              </w:rPr>
            </w:pPr>
          </w:p>
        </w:tc>
        <w:tc>
          <w:tcPr>
            <w:tcW w:w="2114" w:type="dxa"/>
          </w:tcPr>
          <w:p w:rsidR="0076400F" w:rsidRDefault="0076400F" w:rsidP="005A71BD">
            <w:pPr>
              <w:rPr>
                <w:rFonts w:ascii="Times New Roman" w:hAnsi="Times New Roman"/>
              </w:rPr>
            </w:pPr>
          </w:p>
        </w:tc>
      </w:tr>
      <w:tr w:rsidR="0076400F" w:rsidTr="0076400F">
        <w:tc>
          <w:tcPr>
            <w:tcW w:w="2113" w:type="dxa"/>
          </w:tcPr>
          <w:p w:rsidR="0076400F" w:rsidRDefault="0076400F" w:rsidP="005A71BD">
            <w:pPr>
              <w:rPr>
                <w:rFonts w:ascii="Times New Roman" w:hAnsi="Times New Roman"/>
              </w:rPr>
            </w:pPr>
          </w:p>
        </w:tc>
        <w:tc>
          <w:tcPr>
            <w:tcW w:w="2113" w:type="dxa"/>
          </w:tcPr>
          <w:p w:rsidR="0076400F" w:rsidRDefault="0076400F" w:rsidP="005A71BD">
            <w:pPr>
              <w:rPr>
                <w:rFonts w:ascii="Times New Roman" w:hAnsi="Times New Roman"/>
              </w:rPr>
            </w:pPr>
          </w:p>
        </w:tc>
        <w:tc>
          <w:tcPr>
            <w:tcW w:w="2113" w:type="dxa"/>
          </w:tcPr>
          <w:p w:rsidR="0076400F" w:rsidRDefault="0076400F" w:rsidP="005A71BD">
            <w:pPr>
              <w:rPr>
                <w:rFonts w:ascii="Times New Roman" w:hAnsi="Times New Roman"/>
              </w:rPr>
            </w:pPr>
          </w:p>
        </w:tc>
        <w:tc>
          <w:tcPr>
            <w:tcW w:w="2113" w:type="dxa"/>
          </w:tcPr>
          <w:p w:rsidR="0076400F" w:rsidRDefault="0076400F" w:rsidP="005A71BD">
            <w:pPr>
              <w:rPr>
                <w:rFonts w:ascii="Times New Roman" w:hAnsi="Times New Roman"/>
              </w:rPr>
            </w:pPr>
          </w:p>
        </w:tc>
        <w:tc>
          <w:tcPr>
            <w:tcW w:w="2114" w:type="dxa"/>
          </w:tcPr>
          <w:p w:rsidR="0076400F" w:rsidRDefault="0076400F" w:rsidP="005A71BD">
            <w:pPr>
              <w:rPr>
                <w:rFonts w:ascii="Times New Roman" w:hAnsi="Times New Roman"/>
              </w:rPr>
            </w:pPr>
          </w:p>
        </w:tc>
      </w:tr>
    </w:tbl>
    <w:p w:rsidR="005B6D1F" w:rsidRDefault="005B6D1F" w:rsidP="005A71BD">
      <w:pPr>
        <w:spacing w:after="0"/>
        <w:rPr>
          <w:rFonts w:ascii="Times New Roman" w:hAnsi="Times New Roman"/>
        </w:rPr>
      </w:pPr>
    </w:p>
    <w:p w:rsidR="005B6D1F" w:rsidRDefault="005B6D1F" w:rsidP="005A71BD">
      <w:pPr>
        <w:spacing w:after="0"/>
        <w:rPr>
          <w:rFonts w:ascii="Times New Roman" w:hAnsi="Times New Roman"/>
        </w:rPr>
      </w:pPr>
    </w:p>
    <w:p w:rsidR="005B6D1F" w:rsidRPr="002C2496" w:rsidRDefault="005B6D1F" w:rsidP="005A71BD">
      <w:pPr>
        <w:spacing w:after="0"/>
        <w:rPr>
          <w:rFonts w:ascii="Times New Roman" w:hAnsi="Times New Roman"/>
          <w:b/>
        </w:rPr>
      </w:pPr>
      <w:r w:rsidRPr="002C2496">
        <w:rPr>
          <w:rFonts w:ascii="Times New Roman" w:hAnsi="Times New Roman"/>
          <w:b/>
        </w:rPr>
        <w:t>MONITORING &amp; EVALUATION/ VISITATION REPORT:</w:t>
      </w:r>
    </w:p>
    <w:p w:rsidR="00897C96" w:rsidRDefault="00897C96" w:rsidP="005A71BD">
      <w:pPr>
        <w:spacing w:after="0"/>
        <w:rPr>
          <w:rFonts w:ascii="Times New Roman" w:hAnsi="Times New Roman"/>
        </w:rPr>
      </w:pPr>
    </w:p>
    <w:p w:rsidR="00897C96" w:rsidRDefault="00897C96" w:rsidP="005A71BD">
      <w:pPr>
        <w:spacing w:after="0"/>
        <w:rPr>
          <w:rFonts w:ascii="Times New Roman" w:hAnsi="Times New Roman"/>
        </w:rPr>
      </w:pPr>
    </w:p>
    <w:tbl>
      <w:tblPr>
        <w:tblStyle w:val="TableGrid"/>
        <w:tblW w:w="0" w:type="auto"/>
        <w:tblLook w:val="04A0"/>
      </w:tblPr>
      <w:tblGrid>
        <w:gridCol w:w="2057"/>
        <w:gridCol w:w="2074"/>
        <w:gridCol w:w="2064"/>
        <w:gridCol w:w="2097"/>
        <w:gridCol w:w="2274"/>
      </w:tblGrid>
      <w:tr w:rsidR="00754029" w:rsidTr="00754029">
        <w:tc>
          <w:tcPr>
            <w:tcW w:w="2113" w:type="dxa"/>
          </w:tcPr>
          <w:p w:rsidR="00754029" w:rsidRPr="00AA1661" w:rsidRDefault="00754029" w:rsidP="005A71BD">
            <w:pPr>
              <w:rPr>
                <w:rFonts w:ascii="Times New Roman" w:hAnsi="Times New Roman"/>
                <w:b/>
              </w:rPr>
            </w:pPr>
            <w:r w:rsidRPr="00AA1661">
              <w:rPr>
                <w:rFonts w:ascii="Times New Roman" w:hAnsi="Times New Roman"/>
                <w:b/>
              </w:rPr>
              <w:t>Dates</w:t>
            </w:r>
          </w:p>
        </w:tc>
        <w:tc>
          <w:tcPr>
            <w:tcW w:w="2113" w:type="dxa"/>
          </w:tcPr>
          <w:p w:rsidR="00754029" w:rsidRPr="00AA1661" w:rsidRDefault="00754029" w:rsidP="005A71BD">
            <w:pPr>
              <w:rPr>
                <w:rFonts w:ascii="Times New Roman" w:hAnsi="Times New Roman"/>
                <w:b/>
              </w:rPr>
            </w:pPr>
            <w:r w:rsidRPr="00AA1661">
              <w:rPr>
                <w:rFonts w:ascii="Times New Roman" w:hAnsi="Times New Roman"/>
                <w:b/>
              </w:rPr>
              <w:t>Person(s)/ Team (s)</w:t>
            </w:r>
          </w:p>
        </w:tc>
        <w:tc>
          <w:tcPr>
            <w:tcW w:w="2113" w:type="dxa"/>
          </w:tcPr>
          <w:p w:rsidR="00754029" w:rsidRPr="00AA1661" w:rsidRDefault="00754029" w:rsidP="005A71BD">
            <w:pPr>
              <w:rPr>
                <w:rFonts w:ascii="Times New Roman" w:hAnsi="Times New Roman"/>
                <w:b/>
              </w:rPr>
            </w:pPr>
            <w:r w:rsidRPr="00AA1661">
              <w:rPr>
                <w:rFonts w:ascii="Times New Roman" w:hAnsi="Times New Roman"/>
                <w:b/>
              </w:rPr>
              <w:t>Activity (ies)</w:t>
            </w:r>
          </w:p>
        </w:tc>
        <w:tc>
          <w:tcPr>
            <w:tcW w:w="2113" w:type="dxa"/>
          </w:tcPr>
          <w:p w:rsidR="00754029" w:rsidRPr="00AA1661" w:rsidRDefault="00754029" w:rsidP="005A71BD">
            <w:pPr>
              <w:rPr>
                <w:rFonts w:ascii="Times New Roman" w:hAnsi="Times New Roman"/>
                <w:b/>
              </w:rPr>
            </w:pPr>
            <w:r w:rsidRPr="00AA1661">
              <w:rPr>
                <w:rFonts w:ascii="Times New Roman" w:hAnsi="Times New Roman"/>
                <w:b/>
              </w:rPr>
              <w:t>Recommendation</w:t>
            </w:r>
          </w:p>
        </w:tc>
        <w:tc>
          <w:tcPr>
            <w:tcW w:w="2114" w:type="dxa"/>
          </w:tcPr>
          <w:p w:rsidR="00754029" w:rsidRPr="00AA1661" w:rsidRDefault="00754029" w:rsidP="005A71BD">
            <w:pPr>
              <w:rPr>
                <w:rFonts w:ascii="Times New Roman" w:hAnsi="Times New Roman"/>
                <w:b/>
              </w:rPr>
            </w:pPr>
            <w:r w:rsidRPr="00AA1661">
              <w:rPr>
                <w:rFonts w:ascii="Times New Roman" w:hAnsi="Times New Roman"/>
                <w:b/>
              </w:rPr>
              <w:t>Action Taken by the Group</w:t>
            </w:r>
          </w:p>
        </w:tc>
      </w:tr>
      <w:tr w:rsidR="00754029" w:rsidTr="00754029">
        <w:tc>
          <w:tcPr>
            <w:tcW w:w="2113" w:type="dxa"/>
          </w:tcPr>
          <w:p w:rsidR="00754029" w:rsidRDefault="004E5C27" w:rsidP="004E5C27">
            <w:pPr>
              <w:rPr>
                <w:rFonts w:ascii="Times New Roman" w:hAnsi="Times New Roman"/>
              </w:rPr>
            </w:pPr>
            <w:r>
              <w:rPr>
                <w:rFonts w:ascii="Times New Roman" w:hAnsi="Times New Roman"/>
              </w:rPr>
              <w:t>31</w:t>
            </w:r>
            <w:r w:rsidR="005149DB">
              <w:rPr>
                <w:rFonts w:ascii="Times New Roman" w:hAnsi="Times New Roman"/>
              </w:rPr>
              <w:t>/0</w:t>
            </w:r>
            <w:r>
              <w:rPr>
                <w:rFonts w:ascii="Times New Roman" w:hAnsi="Times New Roman"/>
              </w:rPr>
              <w:t>3</w:t>
            </w:r>
            <w:r w:rsidR="005149DB">
              <w:rPr>
                <w:rFonts w:ascii="Times New Roman" w:hAnsi="Times New Roman"/>
              </w:rPr>
              <w:t>/</w:t>
            </w:r>
            <w:r>
              <w:rPr>
                <w:rFonts w:ascii="Times New Roman" w:hAnsi="Times New Roman"/>
              </w:rPr>
              <w:t>20</w:t>
            </w:r>
            <w:r w:rsidR="005149DB">
              <w:rPr>
                <w:rFonts w:ascii="Times New Roman" w:hAnsi="Times New Roman"/>
              </w:rPr>
              <w:t>14</w:t>
            </w:r>
          </w:p>
        </w:tc>
        <w:tc>
          <w:tcPr>
            <w:tcW w:w="2113" w:type="dxa"/>
          </w:tcPr>
          <w:p w:rsidR="00754029" w:rsidRDefault="005149DB" w:rsidP="005149DB">
            <w:pPr>
              <w:rPr>
                <w:rFonts w:ascii="Times New Roman" w:hAnsi="Times New Roman"/>
              </w:rPr>
            </w:pPr>
            <w:r>
              <w:rPr>
                <w:rFonts w:ascii="Times New Roman" w:hAnsi="Times New Roman"/>
              </w:rPr>
              <w:t xml:space="preserve">Shadrack Kirui- </w:t>
            </w:r>
            <w:r w:rsidR="004E5C27">
              <w:rPr>
                <w:rFonts w:ascii="Times New Roman" w:hAnsi="Times New Roman"/>
              </w:rPr>
              <w:t>Service</w:t>
            </w:r>
            <w:r>
              <w:rPr>
                <w:rFonts w:ascii="Times New Roman" w:hAnsi="Times New Roman"/>
              </w:rPr>
              <w:t xml:space="preserve"> provider</w:t>
            </w:r>
          </w:p>
        </w:tc>
        <w:tc>
          <w:tcPr>
            <w:tcW w:w="2113" w:type="dxa"/>
          </w:tcPr>
          <w:p w:rsidR="004E5C27" w:rsidRDefault="001273A8" w:rsidP="004E5C27">
            <w:pPr>
              <w:rPr>
                <w:rFonts w:ascii="Times New Roman" w:hAnsi="Times New Roman"/>
              </w:rPr>
            </w:pPr>
            <w:r>
              <w:rPr>
                <w:rFonts w:ascii="Times New Roman" w:hAnsi="Times New Roman"/>
              </w:rPr>
              <w:t>-</w:t>
            </w:r>
            <w:r w:rsidR="005149DB">
              <w:rPr>
                <w:rFonts w:ascii="Times New Roman" w:hAnsi="Times New Roman"/>
              </w:rPr>
              <w:t xml:space="preserve">Assement of group’s progress on </w:t>
            </w:r>
            <w:r w:rsidR="004E5C27">
              <w:rPr>
                <w:rFonts w:ascii="Times New Roman" w:hAnsi="Times New Roman"/>
              </w:rPr>
              <w:t>procurement</w:t>
            </w:r>
          </w:p>
          <w:p w:rsidR="001273A8" w:rsidRDefault="001273A8" w:rsidP="005A71BD">
            <w:pPr>
              <w:rPr>
                <w:rFonts w:ascii="Times New Roman" w:hAnsi="Times New Roman"/>
              </w:rPr>
            </w:pPr>
          </w:p>
        </w:tc>
        <w:tc>
          <w:tcPr>
            <w:tcW w:w="2113" w:type="dxa"/>
          </w:tcPr>
          <w:p w:rsidR="00754029" w:rsidRDefault="004E5C27" w:rsidP="005A71BD">
            <w:pPr>
              <w:rPr>
                <w:rFonts w:ascii="Times New Roman" w:hAnsi="Times New Roman"/>
              </w:rPr>
            </w:pPr>
            <w:r>
              <w:rPr>
                <w:rFonts w:ascii="Times New Roman" w:hAnsi="Times New Roman"/>
              </w:rPr>
              <w:t xml:space="preserve">Use competitive bidding </w:t>
            </w:r>
          </w:p>
        </w:tc>
        <w:tc>
          <w:tcPr>
            <w:tcW w:w="2114" w:type="dxa"/>
          </w:tcPr>
          <w:p w:rsidR="00754029" w:rsidRDefault="004E5C27" w:rsidP="005A71BD">
            <w:pPr>
              <w:rPr>
                <w:rFonts w:ascii="Times New Roman" w:hAnsi="Times New Roman"/>
              </w:rPr>
            </w:pPr>
            <w:r>
              <w:rPr>
                <w:rFonts w:ascii="Times New Roman" w:hAnsi="Times New Roman"/>
              </w:rPr>
              <w:t>-competitive bidding to select the lowest bidder.</w:t>
            </w:r>
          </w:p>
        </w:tc>
      </w:tr>
      <w:tr w:rsidR="005149DB" w:rsidTr="00754029">
        <w:tc>
          <w:tcPr>
            <w:tcW w:w="2113" w:type="dxa"/>
          </w:tcPr>
          <w:p w:rsidR="005149DB" w:rsidRDefault="007F5221" w:rsidP="005A71BD">
            <w:pPr>
              <w:rPr>
                <w:rFonts w:ascii="Times New Roman" w:hAnsi="Times New Roman"/>
              </w:rPr>
            </w:pPr>
            <w:r>
              <w:rPr>
                <w:rFonts w:ascii="Times New Roman" w:hAnsi="Times New Roman"/>
              </w:rPr>
              <w:t>12/05/2014</w:t>
            </w:r>
          </w:p>
        </w:tc>
        <w:tc>
          <w:tcPr>
            <w:tcW w:w="2113" w:type="dxa"/>
          </w:tcPr>
          <w:p w:rsidR="005149DB" w:rsidRDefault="007F5221" w:rsidP="005149DB">
            <w:pPr>
              <w:rPr>
                <w:rFonts w:ascii="Times New Roman" w:hAnsi="Times New Roman"/>
              </w:rPr>
            </w:pPr>
            <w:r>
              <w:rPr>
                <w:rFonts w:ascii="Times New Roman" w:hAnsi="Times New Roman"/>
              </w:rPr>
              <w:t xml:space="preserve">Shadrack – service provider </w:t>
            </w:r>
          </w:p>
        </w:tc>
        <w:tc>
          <w:tcPr>
            <w:tcW w:w="2113" w:type="dxa"/>
          </w:tcPr>
          <w:p w:rsidR="005149DB" w:rsidRDefault="007F5221" w:rsidP="005A71BD">
            <w:pPr>
              <w:rPr>
                <w:rFonts w:ascii="Times New Roman" w:hAnsi="Times New Roman"/>
              </w:rPr>
            </w:pPr>
            <w:r>
              <w:rPr>
                <w:rFonts w:ascii="Times New Roman" w:hAnsi="Times New Roman"/>
              </w:rPr>
              <w:t xml:space="preserve">Assessment of group’s progression on tree nursery and financial materials </w:t>
            </w:r>
          </w:p>
        </w:tc>
        <w:tc>
          <w:tcPr>
            <w:tcW w:w="2113" w:type="dxa"/>
          </w:tcPr>
          <w:p w:rsidR="005149DB" w:rsidRDefault="007F5221" w:rsidP="005A71BD">
            <w:pPr>
              <w:rPr>
                <w:rFonts w:ascii="Times New Roman" w:hAnsi="Times New Roman"/>
              </w:rPr>
            </w:pPr>
            <w:r>
              <w:rPr>
                <w:rFonts w:ascii="Times New Roman" w:hAnsi="Times New Roman"/>
              </w:rPr>
              <w:t xml:space="preserve">Go on with potting </w:t>
            </w:r>
          </w:p>
        </w:tc>
        <w:tc>
          <w:tcPr>
            <w:tcW w:w="2114" w:type="dxa"/>
          </w:tcPr>
          <w:p w:rsidR="005149DB" w:rsidRPr="007F5221" w:rsidRDefault="007F5221" w:rsidP="007F5221">
            <w:pPr>
              <w:pStyle w:val="ListParagraph"/>
              <w:numPr>
                <w:ilvl w:val="0"/>
                <w:numId w:val="4"/>
              </w:numPr>
              <w:rPr>
                <w:rFonts w:ascii="Times New Roman" w:hAnsi="Times New Roman"/>
              </w:rPr>
            </w:pPr>
            <w:r>
              <w:rPr>
                <w:rFonts w:ascii="Times New Roman" w:hAnsi="Times New Roman"/>
              </w:rPr>
              <w:t xml:space="preserve">On going </w:t>
            </w:r>
          </w:p>
        </w:tc>
      </w:tr>
      <w:tr w:rsidR="005149DB" w:rsidTr="00754029">
        <w:tc>
          <w:tcPr>
            <w:tcW w:w="2113" w:type="dxa"/>
          </w:tcPr>
          <w:p w:rsidR="005149DB" w:rsidRDefault="007F5221" w:rsidP="005A71BD">
            <w:pPr>
              <w:rPr>
                <w:rFonts w:ascii="Times New Roman" w:hAnsi="Times New Roman"/>
              </w:rPr>
            </w:pPr>
            <w:r>
              <w:rPr>
                <w:rFonts w:ascii="Times New Roman" w:hAnsi="Times New Roman"/>
              </w:rPr>
              <w:t>22/05/2014</w:t>
            </w:r>
          </w:p>
        </w:tc>
        <w:tc>
          <w:tcPr>
            <w:tcW w:w="2113" w:type="dxa"/>
          </w:tcPr>
          <w:p w:rsidR="005149DB" w:rsidRDefault="007F5221" w:rsidP="005149DB">
            <w:pPr>
              <w:rPr>
                <w:rFonts w:ascii="Times New Roman" w:hAnsi="Times New Roman"/>
              </w:rPr>
            </w:pPr>
            <w:r>
              <w:rPr>
                <w:rFonts w:ascii="Times New Roman" w:hAnsi="Times New Roman"/>
              </w:rPr>
              <w:t xml:space="preserve">Shadrack –service provider </w:t>
            </w:r>
          </w:p>
          <w:p w:rsidR="007F5221" w:rsidRDefault="007F5221" w:rsidP="005149DB">
            <w:pPr>
              <w:rPr>
                <w:rFonts w:ascii="Times New Roman" w:hAnsi="Times New Roman"/>
              </w:rPr>
            </w:pPr>
            <w:r>
              <w:rPr>
                <w:rFonts w:ascii="Times New Roman" w:hAnsi="Times New Roman"/>
              </w:rPr>
              <w:t>Edward Wawire- NEMA CEO</w:t>
            </w:r>
          </w:p>
          <w:p w:rsidR="007F5221" w:rsidRDefault="007F5221" w:rsidP="005149DB">
            <w:pPr>
              <w:rPr>
                <w:rFonts w:ascii="Times New Roman" w:hAnsi="Times New Roman"/>
              </w:rPr>
            </w:pPr>
            <w:r>
              <w:rPr>
                <w:rFonts w:ascii="Times New Roman" w:hAnsi="Times New Roman"/>
              </w:rPr>
              <w:t>Rosejepkosgei LVEMP</w:t>
            </w:r>
          </w:p>
          <w:p w:rsidR="007F5221" w:rsidRDefault="007F5221" w:rsidP="005149DB">
            <w:pPr>
              <w:rPr>
                <w:rFonts w:ascii="Times New Roman" w:hAnsi="Times New Roman"/>
              </w:rPr>
            </w:pPr>
            <w:r>
              <w:rPr>
                <w:rFonts w:ascii="Times New Roman" w:hAnsi="Times New Roman"/>
              </w:rPr>
              <w:t xml:space="preserve">Samwel Rutto. </w:t>
            </w:r>
          </w:p>
        </w:tc>
        <w:tc>
          <w:tcPr>
            <w:tcW w:w="2113" w:type="dxa"/>
          </w:tcPr>
          <w:p w:rsidR="005149DB" w:rsidRDefault="007F5221" w:rsidP="005A71BD">
            <w:pPr>
              <w:rPr>
                <w:rFonts w:ascii="Times New Roman" w:hAnsi="Times New Roman"/>
              </w:rPr>
            </w:pPr>
            <w:r>
              <w:rPr>
                <w:rFonts w:ascii="Times New Roman" w:hAnsi="Times New Roman"/>
              </w:rPr>
              <w:t>EMP follows up.</w:t>
            </w:r>
          </w:p>
        </w:tc>
        <w:tc>
          <w:tcPr>
            <w:tcW w:w="2113" w:type="dxa"/>
          </w:tcPr>
          <w:p w:rsidR="005149DB" w:rsidRDefault="007F5221" w:rsidP="007F5221">
            <w:pPr>
              <w:pStyle w:val="ListParagraph"/>
              <w:numPr>
                <w:ilvl w:val="0"/>
                <w:numId w:val="4"/>
              </w:numPr>
              <w:rPr>
                <w:rFonts w:ascii="Times New Roman" w:hAnsi="Times New Roman"/>
              </w:rPr>
            </w:pPr>
            <w:r>
              <w:rPr>
                <w:rFonts w:ascii="Times New Roman" w:hAnsi="Times New Roman"/>
              </w:rPr>
              <w:t>Dig waste pit organic</w:t>
            </w:r>
          </w:p>
          <w:p w:rsidR="007F5221" w:rsidRDefault="007F5221" w:rsidP="007F5221">
            <w:pPr>
              <w:pStyle w:val="ListParagraph"/>
              <w:numPr>
                <w:ilvl w:val="0"/>
                <w:numId w:val="4"/>
              </w:numPr>
              <w:rPr>
                <w:rFonts w:ascii="Times New Roman" w:hAnsi="Times New Roman"/>
              </w:rPr>
            </w:pPr>
            <w:r>
              <w:rPr>
                <w:rFonts w:ascii="Times New Roman" w:hAnsi="Times New Roman"/>
              </w:rPr>
              <w:t xml:space="preserve">Waste receptacle </w:t>
            </w:r>
          </w:p>
          <w:p w:rsidR="007F5221" w:rsidRPr="007F5221" w:rsidRDefault="007F5221" w:rsidP="007F5221">
            <w:pPr>
              <w:pStyle w:val="ListParagraph"/>
              <w:numPr>
                <w:ilvl w:val="0"/>
                <w:numId w:val="4"/>
              </w:numPr>
              <w:rPr>
                <w:rFonts w:ascii="Times New Roman" w:hAnsi="Times New Roman"/>
              </w:rPr>
            </w:pPr>
            <w:r>
              <w:rPr>
                <w:rFonts w:ascii="Times New Roman" w:hAnsi="Times New Roman"/>
              </w:rPr>
              <w:t>Use gloves, gum boots and rain jackets</w:t>
            </w:r>
          </w:p>
        </w:tc>
        <w:tc>
          <w:tcPr>
            <w:tcW w:w="2114" w:type="dxa"/>
          </w:tcPr>
          <w:p w:rsidR="005149DB" w:rsidRPr="007F5221" w:rsidRDefault="00F566F6" w:rsidP="007F5221">
            <w:pPr>
              <w:pStyle w:val="ListParagraph"/>
              <w:numPr>
                <w:ilvl w:val="0"/>
                <w:numId w:val="4"/>
              </w:numPr>
              <w:rPr>
                <w:rFonts w:ascii="Times New Roman" w:hAnsi="Times New Roman"/>
              </w:rPr>
            </w:pPr>
            <w:r>
              <w:rPr>
                <w:rFonts w:ascii="Times New Roman" w:hAnsi="Times New Roman"/>
              </w:rPr>
              <w:t>P</w:t>
            </w:r>
            <w:r w:rsidR="007F5221">
              <w:rPr>
                <w:rFonts w:ascii="Times New Roman" w:hAnsi="Times New Roman"/>
              </w:rPr>
              <w:t>urcha</w:t>
            </w:r>
            <w:r>
              <w:rPr>
                <w:rFonts w:ascii="Times New Roman" w:hAnsi="Times New Roman"/>
              </w:rPr>
              <w:t xml:space="preserve">sese the rain jackets,gumboots waste receptacle and dug  organic waste pit  </w:t>
            </w:r>
          </w:p>
        </w:tc>
      </w:tr>
      <w:tr w:rsidR="005149DB" w:rsidTr="00754029">
        <w:tc>
          <w:tcPr>
            <w:tcW w:w="2113" w:type="dxa"/>
          </w:tcPr>
          <w:p w:rsidR="005149DB" w:rsidRDefault="00430B27" w:rsidP="005A71BD">
            <w:pPr>
              <w:rPr>
                <w:rFonts w:ascii="Times New Roman" w:hAnsi="Times New Roman"/>
              </w:rPr>
            </w:pPr>
            <w:r>
              <w:rPr>
                <w:rFonts w:ascii="Times New Roman" w:hAnsi="Times New Roman"/>
              </w:rPr>
              <w:t>14/06/2014</w:t>
            </w:r>
          </w:p>
        </w:tc>
        <w:tc>
          <w:tcPr>
            <w:tcW w:w="2113" w:type="dxa"/>
          </w:tcPr>
          <w:p w:rsidR="005149DB" w:rsidRDefault="00785956" w:rsidP="005149DB">
            <w:pPr>
              <w:rPr>
                <w:rFonts w:ascii="Times New Roman" w:hAnsi="Times New Roman"/>
              </w:rPr>
            </w:pPr>
            <w:r>
              <w:rPr>
                <w:rFonts w:ascii="Times New Roman" w:hAnsi="Times New Roman"/>
              </w:rPr>
              <w:t xml:space="preserve">Shadrack – service provider </w:t>
            </w:r>
          </w:p>
        </w:tc>
        <w:tc>
          <w:tcPr>
            <w:tcW w:w="2113" w:type="dxa"/>
          </w:tcPr>
          <w:p w:rsidR="005149DB" w:rsidRDefault="001D11FB" w:rsidP="005A71BD">
            <w:pPr>
              <w:rPr>
                <w:rFonts w:ascii="Times New Roman" w:hAnsi="Times New Roman"/>
              </w:rPr>
            </w:pPr>
            <w:r>
              <w:rPr>
                <w:rFonts w:ascii="Times New Roman" w:hAnsi="Times New Roman"/>
              </w:rPr>
              <w:t>Book checking on financial and procurement</w:t>
            </w:r>
          </w:p>
        </w:tc>
        <w:tc>
          <w:tcPr>
            <w:tcW w:w="2113" w:type="dxa"/>
          </w:tcPr>
          <w:p w:rsidR="005149DB" w:rsidRDefault="00D244A1" w:rsidP="005A71BD">
            <w:pPr>
              <w:rPr>
                <w:rFonts w:ascii="Times New Roman" w:hAnsi="Times New Roman"/>
              </w:rPr>
            </w:pPr>
            <w:r>
              <w:rPr>
                <w:rFonts w:ascii="Times New Roman" w:hAnsi="Times New Roman"/>
              </w:rPr>
              <w:t xml:space="preserve">Finalized on cashbook </w:t>
            </w:r>
          </w:p>
        </w:tc>
        <w:tc>
          <w:tcPr>
            <w:tcW w:w="2114" w:type="dxa"/>
          </w:tcPr>
          <w:p w:rsidR="005149DB" w:rsidRDefault="00D244A1" w:rsidP="005A71BD">
            <w:pPr>
              <w:rPr>
                <w:rFonts w:ascii="Times New Roman" w:hAnsi="Times New Roman"/>
              </w:rPr>
            </w:pPr>
            <w:r>
              <w:rPr>
                <w:rFonts w:ascii="Times New Roman" w:hAnsi="Times New Roman"/>
              </w:rPr>
              <w:t xml:space="preserve">Complete the cashbook </w:t>
            </w:r>
          </w:p>
        </w:tc>
      </w:tr>
      <w:tr w:rsidR="005149DB" w:rsidTr="00754029">
        <w:tc>
          <w:tcPr>
            <w:tcW w:w="2113" w:type="dxa"/>
          </w:tcPr>
          <w:p w:rsidR="005149DB" w:rsidRDefault="00AC5F4F" w:rsidP="005A71BD">
            <w:pPr>
              <w:rPr>
                <w:rFonts w:ascii="Times New Roman" w:hAnsi="Times New Roman"/>
              </w:rPr>
            </w:pPr>
            <w:r>
              <w:rPr>
                <w:rFonts w:ascii="Times New Roman" w:hAnsi="Times New Roman"/>
              </w:rPr>
              <w:t>18/06/2014</w:t>
            </w:r>
          </w:p>
        </w:tc>
        <w:tc>
          <w:tcPr>
            <w:tcW w:w="2113" w:type="dxa"/>
          </w:tcPr>
          <w:p w:rsidR="005149DB" w:rsidRDefault="00AC5F4F" w:rsidP="005149DB">
            <w:pPr>
              <w:rPr>
                <w:rFonts w:ascii="Times New Roman" w:hAnsi="Times New Roman"/>
              </w:rPr>
            </w:pPr>
            <w:r>
              <w:rPr>
                <w:rFonts w:ascii="Times New Roman" w:hAnsi="Times New Roman"/>
              </w:rPr>
              <w:t xml:space="preserve">Shadrack </w:t>
            </w:r>
          </w:p>
        </w:tc>
        <w:tc>
          <w:tcPr>
            <w:tcW w:w="2113" w:type="dxa"/>
          </w:tcPr>
          <w:p w:rsidR="005149DB" w:rsidRDefault="00AC5F4F" w:rsidP="005A71BD">
            <w:pPr>
              <w:rPr>
                <w:rFonts w:ascii="Times New Roman" w:hAnsi="Times New Roman"/>
              </w:rPr>
            </w:pPr>
            <w:r>
              <w:rPr>
                <w:rFonts w:ascii="Times New Roman" w:hAnsi="Times New Roman"/>
              </w:rPr>
              <w:t xml:space="preserve">Verification of group procurement and financial document for clearance </w:t>
            </w:r>
          </w:p>
        </w:tc>
        <w:tc>
          <w:tcPr>
            <w:tcW w:w="2113" w:type="dxa"/>
          </w:tcPr>
          <w:p w:rsidR="005149DB" w:rsidRDefault="00AC5F4F" w:rsidP="005A71BD">
            <w:pPr>
              <w:rPr>
                <w:rFonts w:ascii="Times New Roman" w:hAnsi="Times New Roman"/>
              </w:rPr>
            </w:pPr>
            <w:r>
              <w:rPr>
                <w:rFonts w:ascii="Times New Roman" w:hAnsi="Times New Roman"/>
              </w:rPr>
              <w:t xml:space="preserve">Forward to kisumu </w:t>
            </w:r>
          </w:p>
        </w:tc>
        <w:tc>
          <w:tcPr>
            <w:tcW w:w="2114" w:type="dxa"/>
          </w:tcPr>
          <w:p w:rsidR="005149DB" w:rsidRDefault="005149DB" w:rsidP="005A71BD">
            <w:pPr>
              <w:rPr>
                <w:rFonts w:ascii="Times New Roman" w:hAnsi="Times New Roman"/>
              </w:rPr>
            </w:pPr>
          </w:p>
        </w:tc>
      </w:tr>
      <w:tr w:rsidR="005149DB" w:rsidTr="00754029">
        <w:tc>
          <w:tcPr>
            <w:tcW w:w="2113" w:type="dxa"/>
          </w:tcPr>
          <w:p w:rsidR="005149DB" w:rsidRDefault="005149DB" w:rsidP="005A71BD">
            <w:pPr>
              <w:rPr>
                <w:rFonts w:ascii="Times New Roman" w:hAnsi="Times New Roman"/>
              </w:rPr>
            </w:pPr>
          </w:p>
        </w:tc>
        <w:tc>
          <w:tcPr>
            <w:tcW w:w="2113" w:type="dxa"/>
          </w:tcPr>
          <w:p w:rsidR="005149DB" w:rsidRDefault="005149DB" w:rsidP="005149DB">
            <w:pPr>
              <w:rPr>
                <w:rFonts w:ascii="Times New Roman" w:hAnsi="Times New Roman"/>
              </w:rPr>
            </w:pPr>
          </w:p>
        </w:tc>
        <w:tc>
          <w:tcPr>
            <w:tcW w:w="2113" w:type="dxa"/>
          </w:tcPr>
          <w:p w:rsidR="005149DB" w:rsidRDefault="005149DB" w:rsidP="005A71BD">
            <w:pPr>
              <w:rPr>
                <w:rFonts w:ascii="Times New Roman" w:hAnsi="Times New Roman"/>
              </w:rPr>
            </w:pPr>
          </w:p>
        </w:tc>
        <w:tc>
          <w:tcPr>
            <w:tcW w:w="2113" w:type="dxa"/>
          </w:tcPr>
          <w:p w:rsidR="005149DB" w:rsidRDefault="005149DB" w:rsidP="005A71BD">
            <w:pPr>
              <w:rPr>
                <w:rFonts w:ascii="Times New Roman" w:hAnsi="Times New Roman"/>
              </w:rPr>
            </w:pPr>
          </w:p>
        </w:tc>
        <w:tc>
          <w:tcPr>
            <w:tcW w:w="2114" w:type="dxa"/>
          </w:tcPr>
          <w:p w:rsidR="005149DB" w:rsidRDefault="005149DB" w:rsidP="005A71BD">
            <w:pPr>
              <w:rPr>
                <w:rFonts w:ascii="Times New Roman" w:hAnsi="Times New Roman"/>
              </w:rPr>
            </w:pPr>
          </w:p>
        </w:tc>
      </w:tr>
      <w:tr w:rsidR="005149DB" w:rsidTr="00754029">
        <w:tc>
          <w:tcPr>
            <w:tcW w:w="2113" w:type="dxa"/>
          </w:tcPr>
          <w:p w:rsidR="005149DB" w:rsidRDefault="005149DB" w:rsidP="005A71BD">
            <w:pPr>
              <w:rPr>
                <w:rFonts w:ascii="Times New Roman" w:hAnsi="Times New Roman"/>
              </w:rPr>
            </w:pPr>
          </w:p>
        </w:tc>
        <w:tc>
          <w:tcPr>
            <w:tcW w:w="2113" w:type="dxa"/>
          </w:tcPr>
          <w:p w:rsidR="005149DB" w:rsidRDefault="005149DB" w:rsidP="005149DB">
            <w:pPr>
              <w:rPr>
                <w:rFonts w:ascii="Times New Roman" w:hAnsi="Times New Roman"/>
              </w:rPr>
            </w:pPr>
          </w:p>
        </w:tc>
        <w:tc>
          <w:tcPr>
            <w:tcW w:w="2113" w:type="dxa"/>
          </w:tcPr>
          <w:p w:rsidR="005149DB" w:rsidRDefault="005149DB" w:rsidP="005A71BD">
            <w:pPr>
              <w:rPr>
                <w:rFonts w:ascii="Times New Roman" w:hAnsi="Times New Roman"/>
              </w:rPr>
            </w:pPr>
          </w:p>
        </w:tc>
        <w:tc>
          <w:tcPr>
            <w:tcW w:w="2113" w:type="dxa"/>
          </w:tcPr>
          <w:p w:rsidR="005149DB" w:rsidRDefault="005149DB" w:rsidP="005A71BD">
            <w:pPr>
              <w:rPr>
                <w:rFonts w:ascii="Times New Roman" w:hAnsi="Times New Roman"/>
              </w:rPr>
            </w:pPr>
          </w:p>
        </w:tc>
        <w:tc>
          <w:tcPr>
            <w:tcW w:w="2114" w:type="dxa"/>
          </w:tcPr>
          <w:p w:rsidR="005149DB" w:rsidRDefault="005149DB" w:rsidP="005A71BD">
            <w:pPr>
              <w:rPr>
                <w:rFonts w:ascii="Times New Roman" w:hAnsi="Times New Roman"/>
              </w:rPr>
            </w:pPr>
          </w:p>
        </w:tc>
      </w:tr>
    </w:tbl>
    <w:p w:rsidR="00897C96" w:rsidRDefault="00897C96" w:rsidP="005A71BD">
      <w:pPr>
        <w:spacing w:after="0"/>
        <w:rPr>
          <w:rFonts w:ascii="Times New Roman" w:hAnsi="Times New Roman"/>
        </w:rPr>
      </w:pPr>
    </w:p>
    <w:p w:rsidR="00897C96" w:rsidRPr="002C2496" w:rsidRDefault="00897C96" w:rsidP="005A71BD">
      <w:pPr>
        <w:spacing w:after="0"/>
        <w:rPr>
          <w:rFonts w:ascii="Times New Roman" w:hAnsi="Times New Roman"/>
          <w:b/>
        </w:rPr>
      </w:pPr>
      <w:r w:rsidRPr="002C2496">
        <w:rPr>
          <w:rFonts w:ascii="Times New Roman" w:hAnsi="Times New Roman"/>
          <w:b/>
        </w:rPr>
        <w:t>OTHER ACTIVITIES:</w:t>
      </w:r>
    </w:p>
    <w:p w:rsidR="00897C96" w:rsidRDefault="00897C96" w:rsidP="005A71BD">
      <w:pPr>
        <w:spacing w:after="0"/>
        <w:rPr>
          <w:rFonts w:ascii="Times New Roman" w:hAnsi="Times New Roman"/>
        </w:rPr>
      </w:pPr>
    </w:p>
    <w:p w:rsidR="00897C96" w:rsidRDefault="00897C96" w:rsidP="005A71BD">
      <w:pPr>
        <w:spacing w:after="0"/>
        <w:rPr>
          <w:rFonts w:ascii="Times New Roman" w:hAnsi="Times New Roman"/>
        </w:rPr>
      </w:pPr>
      <w:r>
        <w:rPr>
          <w:rFonts w:ascii="Times New Roman" w:hAnsi="Times New Roman"/>
        </w:rPr>
        <w:t>WORLD ENVIRONMENT DAY at Kemmelloi Boys</w:t>
      </w:r>
    </w:p>
    <w:p w:rsidR="00267203" w:rsidRDefault="00267203" w:rsidP="005A71BD">
      <w:pPr>
        <w:spacing w:after="0"/>
        <w:rPr>
          <w:rFonts w:ascii="Times New Roman" w:hAnsi="Times New Roman"/>
        </w:rPr>
      </w:pPr>
      <w:r>
        <w:rPr>
          <w:rFonts w:ascii="Times New Roman" w:hAnsi="Times New Roman"/>
        </w:rPr>
        <w:t>Visited by GZDSP officers</w:t>
      </w:r>
    </w:p>
    <w:p w:rsidR="005B6D1F" w:rsidRDefault="005B6D1F" w:rsidP="005A71BD">
      <w:pPr>
        <w:spacing w:after="0"/>
        <w:rPr>
          <w:rFonts w:ascii="Times New Roman" w:hAnsi="Times New Roman"/>
        </w:rPr>
      </w:pPr>
    </w:p>
    <w:p w:rsidR="005B6D1F" w:rsidRDefault="005B6D1F" w:rsidP="005A71BD">
      <w:pPr>
        <w:spacing w:after="0"/>
        <w:rPr>
          <w:rFonts w:ascii="Times New Roman" w:hAnsi="Times New Roman"/>
        </w:rPr>
      </w:pPr>
    </w:p>
    <w:p w:rsidR="005B6D1F" w:rsidRDefault="005B6D1F" w:rsidP="005A71BD">
      <w:pPr>
        <w:spacing w:after="0"/>
        <w:rPr>
          <w:rFonts w:ascii="Times New Roman" w:hAnsi="Times New Roman"/>
        </w:rPr>
      </w:pPr>
    </w:p>
    <w:p w:rsidR="005B6D1F" w:rsidRDefault="005B6D1F" w:rsidP="005A71BD">
      <w:pPr>
        <w:spacing w:after="0"/>
        <w:rPr>
          <w:rFonts w:ascii="Times New Roman" w:hAnsi="Times New Roman"/>
        </w:rPr>
      </w:pPr>
    </w:p>
    <w:p w:rsidR="005B6D1F" w:rsidRDefault="005B6D1F" w:rsidP="005A71BD">
      <w:pPr>
        <w:spacing w:after="0"/>
        <w:rPr>
          <w:rFonts w:ascii="Times New Roman" w:hAnsi="Times New Roman"/>
        </w:rPr>
      </w:pPr>
    </w:p>
    <w:p w:rsidR="005B6D1F" w:rsidRDefault="005B6D1F" w:rsidP="005A71BD">
      <w:pPr>
        <w:spacing w:after="0"/>
        <w:rPr>
          <w:rFonts w:ascii="Times New Roman" w:hAnsi="Times New Roman"/>
        </w:rPr>
      </w:pPr>
    </w:p>
    <w:p w:rsidR="005B6D1F" w:rsidRDefault="005B6D1F" w:rsidP="005A71BD">
      <w:pPr>
        <w:spacing w:after="0"/>
        <w:rPr>
          <w:rFonts w:ascii="Times New Roman" w:hAnsi="Times New Roman"/>
        </w:rPr>
      </w:pPr>
    </w:p>
    <w:p w:rsidR="005B6D1F" w:rsidRDefault="005B6D1F" w:rsidP="005A71BD">
      <w:pPr>
        <w:spacing w:after="0"/>
        <w:rPr>
          <w:rFonts w:ascii="Times New Roman" w:hAnsi="Times New Roman"/>
        </w:rPr>
      </w:pPr>
    </w:p>
    <w:p w:rsidR="005B6D1F" w:rsidRDefault="005B6D1F" w:rsidP="005A71BD">
      <w:pPr>
        <w:spacing w:after="0"/>
        <w:rPr>
          <w:rFonts w:ascii="Times New Roman" w:hAnsi="Times New Roman"/>
        </w:rPr>
      </w:pPr>
    </w:p>
    <w:p w:rsidR="005B6D1F" w:rsidRPr="00930DDC" w:rsidRDefault="005B6D1F" w:rsidP="005A71BD">
      <w:pPr>
        <w:spacing w:after="0"/>
        <w:rPr>
          <w:rFonts w:ascii="Times New Roman" w:hAnsi="Times New Roman"/>
        </w:rPr>
      </w:pPr>
    </w:p>
    <w:sectPr w:rsidR="005B6D1F" w:rsidRPr="00930DDC" w:rsidSect="00134DA5">
      <w:pgSz w:w="12240" w:h="15840"/>
      <w:pgMar w:top="900" w:right="630" w:bottom="990" w:left="12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2289" w:rsidRDefault="00972289" w:rsidP="00683A0F">
      <w:pPr>
        <w:spacing w:after="0" w:line="240" w:lineRule="auto"/>
      </w:pPr>
      <w:r>
        <w:separator/>
      </w:r>
    </w:p>
  </w:endnote>
  <w:endnote w:type="continuationSeparator" w:id="1">
    <w:p w:rsidR="00972289" w:rsidRDefault="00972289" w:rsidP="00683A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2289" w:rsidRDefault="00972289" w:rsidP="00683A0F">
      <w:pPr>
        <w:spacing w:after="0" w:line="240" w:lineRule="auto"/>
      </w:pPr>
      <w:r>
        <w:separator/>
      </w:r>
    </w:p>
  </w:footnote>
  <w:footnote w:type="continuationSeparator" w:id="1">
    <w:p w:rsidR="00972289" w:rsidRDefault="00972289" w:rsidP="00683A0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B7118"/>
    <w:multiLevelType w:val="multilevel"/>
    <w:tmpl w:val="C748AC1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ACE2961"/>
    <w:multiLevelType w:val="hybridMultilevel"/>
    <w:tmpl w:val="F78C8078"/>
    <w:lvl w:ilvl="0" w:tplc="734813B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B6644F"/>
    <w:multiLevelType w:val="hybridMultilevel"/>
    <w:tmpl w:val="FA0C53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45050C"/>
    <w:multiLevelType w:val="multilevel"/>
    <w:tmpl w:val="AC527BBE"/>
    <w:lvl w:ilvl="0">
      <w:start w:val="2"/>
      <w:numFmt w:val="decimal"/>
      <w:lvlText w:val="%1"/>
      <w:lvlJc w:val="left"/>
      <w:pPr>
        <w:tabs>
          <w:tab w:val="num" w:pos="720"/>
        </w:tabs>
        <w:ind w:left="720" w:hanging="720"/>
      </w:pPr>
      <w:rPr>
        <w:rFonts w:hint="default"/>
      </w:rPr>
    </w:lvl>
    <w:lvl w:ilvl="1">
      <w:start w:val="2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30DDC"/>
    <w:rsid w:val="00017522"/>
    <w:rsid w:val="0002549D"/>
    <w:rsid w:val="000917EA"/>
    <w:rsid w:val="000C411F"/>
    <w:rsid w:val="000C7507"/>
    <w:rsid w:val="001273A8"/>
    <w:rsid w:val="0013336B"/>
    <w:rsid w:val="00134DA5"/>
    <w:rsid w:val="00155F47"/>
    <w:rsid w:val="001B2815"/>
    <w:rsid w:val="001D11FB"/>
    <w:rsid w:val="002615CD"/>
    <w:rsid w:val="00267203"/>
    <w:rsid w:val="002C2496"/>
    <w:rsid w:val="00324C5A"/>
    <w:rsid w:val="00360ABA"/>
    <w:rsid w:val="003D2518"/>
    <w:rsid w:val="00413E12"/>
    <w:rsid w:val="00425287"/>
    <w:rsid w:val="00430B27"/>
    <w:rsid w:val="004E5C27"/>
    <w:rsid w:val="005149DB"/>
    <w:rsid w:val="00524205"/>
    <w:rsid w:val="005A71BD"/>
    <w:rsid w:val="005B5688"/>
    <w:rsid w:val="005B6D1F"/>
    <w:rsid w:val="005D1B4F"/>
    <w:rsid w:val="005E7347"/>
    <w:rsid w:val="00611DB8"/>
    <w:rsid w:val="00640056"/>
    <w:rsid w:val="00654611"/>
    <w:rsid w:val="006553B9"/>
    <w:rsid w:val="00683A0F"/>
    <w:rsid w:val="006C7C71"/>
    <w:rsid w:val="00754029"/>
    <w:rsid w:val="0076400F"/>
    <w:rsid w:val="00785956"/>
    <w:rsid w:val="007F5221"/>
    <w:rsid w:val="00853FDC"/>
    <w:rsid w:val="00876C35"/>
    <w:rsid w:val="00897C96"/>
    <w:rsid w:val="008C48A4"/>
    <w:rsid w:val="008F74B8"/>
    <w:rsid w:val="00925728"/>
    <w:rsid w:val="00930DDC"/>
    <w:rsid w:val="009478F9"/>
    <w:rsid w:val="00963A91"/>
    <w:rsid w:val="00971446"/>
    <w:rsid w:val="00972289"/>
    <w:rsid w:val="00997063"/>
    <w:rsid w:val="009A5451"/>
    <w:rsid w:val="00A11AAB"/>
    <w:rsid w:val="00A22D47"/>
    <w:rsid w:val="00A257AF"/>
    <w:rsid w:val="00A45DBD"/>
    <w:rsid w:val="00A5459C"/>
    <w:rsid w:val="00AA1661"/>
    <w:rsid w:val="00AB0938"/>
    <w:rsid w:val="00AB6F93"/>
    <w:rsid w:val="00AC44A4"/>
    <w:rsid w:val="00AC5F4F"/>
    <w:rsid w:val="00AF551D"/>
    <w:rsid w:val="00B62870"/>
    <w:rsid w:val="00B95573"/>
    <w:rsid w:val="00BA0C2C"/>
    <w:rsid w:val="00BB7764"/>
    <w:rsid w:val="00C00BE3"/>
    <w:rsid w:val="00C0120A"/>
    <w:rsid w:val="00C3718F"/>
    <w:rsid w:val="00D03BC4"/>
    <w:rsid w:val="00D16D8C"/>
    <w:rsid w:val="00D244A1"/>
    <w:rsid w:val="00D6418F"/>
    <w:rsid w:val="00D90297"/>
    <w:rsid w:val="00DB6CCA"/>
    <w:rsid w:val="00DC79A8"/>
    <w:rsid w:val="00DE72F3"/>
    <w:rsid w:val="00EE5D4E"/>
    <w:rsid w:val="00F45B3F"/>
    <w:rsid w:val="00F566F6"/>
    <w:rsid w:val="00F703CA"/>
    <w:rsid w:val="00FC1482"/>
    <w:rsid w:val="00FC6046"/>
    <w:rsid w:val="00FF66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DDC"/>
    <w:rPr>
      <w:rFonts w:ascii="Calibri" w:eastAsia="Calibri" w:hAnsi="Calibri" w:cs="Times New Roman"/>
    </w:rPr>
  </w:style>
  <w:style w:type="paragraph" w:styleId="Heading1">
    <w:name w:val="heading 1"/>
    <w:basedOn w:val="Normal"/>
    <w:next w:val="Normal"/>
    <w:link w:val="Heading1Char"/>
    <w:qFormat/>
    <w:rsid w:val="008F74B8"/>
    <w:pPr>
      <w:keepNext/>
      <w:spacing w:after="0" w:line="240" w:lineRule="auto"/>
      <w:outlineLvl w:val="0"/>
    </w:pPr>
    <w:rPr>
      <w:rFonts w:ascii="Times New Roman" w:eastAsia="Times New Roman" w:hAnsi="Times New Roman"/>
      <w:b/>
      <w:bCs/>
      <w:sz w:val="18"/>
      <w:szCs w:val="24"/>
      <w:u w:val="single"/>
      <w:lang w:bidi="ar-Q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0DDC"/>
    <w:rPr>
      <w:color w:val="0000FF"/>
      <w:u w:val="single"/>
    </w:rPr>
  </w:style>
  <w:style w:type="character" w:customStyle="1" w:styleId="Heading1Char">
    <w:name w:val="Heading 1 Char"/>
    <w:basedOn w:val="DefaultParagraphFont"/>
    <w:link w:val="Heading1"/>
    <w:rsid w:val="008F74B8"/>
    <w:rPr>
      <w:rFonts w:ascii="Times New Roman" w:eastAsia="Times New Roman" w:hAnsi="Times New Roman" w:cs="Times New Roman"/>
      <w:b/>
      <w:bCs/>
      <w:sz w:val="18"/>
      <w:szCs w:val="24"/>
      <w:u w:val="single"/>
      <w:lang w:bidi="ar-QA"/>
    </w:rPr>
  </w:style>
  <w:style w:type="paragraph" w:styleId="ListParagraph">
    <w:name w:val="List Paragraph"/>
    <w:basedOn w:val="Normal"/>
    <w:uiPriority w:val="34"/>
    <w:qFormat/>
    <w:rsid w:val="008F74B8"/>
    <w:pPr>
      <w:ind w:left="720"/>
      <w:contextualSpacing/>
    </w:pPr>
  </w:style>
  <w:style w:type="paragraph" w:styleId="BalloonText">
    <w:name w:val="Balloon Text"/>
    <w:basedOn w:val="Normal"/>
    <w:link w:val="BalloonTextChar"/>
    <w:uiPriority w:val="99"/>
    <w:semiHidden/>
    <w:unhideWhenUsed/>
    <w:rsid w:val="00963A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A91"/>
    <w:rPr>
      <w:rFonts w:ascii="Tahoma" w:eastAsia="Calibri" w:hAnsi="Tahoma" w:cs="Tahoma"/>
      <w:sz w:val="16"/>
      <w:szCs w:val="16"/>
    </w:rPr>
  </w:style>
  <w:style w:type="table" w:styleId="TableGrid">
    <w:name w:val="Table Grid"/>
    <w:basedOn w:val="TableNormal"/>
    <w:uiPriority w:val="59"/>
    <w:rsid w:val="0076400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83A0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83A0F"/>
    <w:rPr>
      <w:rFonts w:ascii="Calibri" w:eastAsia="Calibri" w:hAnsi="Calibri" w:cs="Times New Roman"/>
    </w:rPr>
  </w:style>
  <w:style w:type="paragraph" w:styleId="Footer">
    <w:name w:val="footer"/>
    <w:basedOn w:val="Normal"/>
    <w:link w:val="FooterChar"/>
    <w:uiPriority w:val="99"/>
    <w:semiHidden/>
    <w:unhideWhenUsed/>
    <w:rsid w:val="00683A0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83A0F"/>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8265E64A-6C6E-4FC0-A693-CD3FE5755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7</Pages>
  <Words>951</Words>
  <Characters>5421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Kimson</dc:creator>
  <cp:lastModifiedBy>Kimson</cp:lastModifiedBy>
  <cp:revision>59</cp:revision>
  <dcterms:created xsi:type="dcterms:W3CDTF">2014-06-18T06:37:00Z</dcterms:created>
  <dcterms:modified xsi:type="dcterms:W3CDTF">2014-06-18T15:54:00Z</dcterms:modified>
</cp:coreProperties>
</file>